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AF6ED3">
            <w:pPr>
              <w:spacing w:before="120" w:after="60"/>
              <w:ind w:left="0"/>
              <w:jc w:val="center"/>
              <w:rPr>
                <w:rFonts w:asciiTheme="minorHAnsi" w:hAnsiTheme="minorHAnsi" w:cstheme="minorHAnsi"/>
                <w:b/>
                <w:sz w:val="22"/>
                <w:szCs w:val="22"/>
              </w:rPr>
            </w:pPr>
            <w:r>
              <w:rPr>
                <w:rFonts w:asciiTheme="minorHAnsi" w:hAnsiTheme="minorHAnsi" w:cstheme="minorHAnsi"/>
                <w:b/>
                <w:bCs/>
                <w:sz w:val="22"/>
                <w:szCs w:val="22"/>
              </w:rPr>
              <w:t>`</w:t>
            </w:r>
            <w:r w:rsidR="00A16D9B">
              <w:rPr>
                <w:rFonts w:asciiTheme="minorHAnsi" w:hAnsiTheme="minorHAnsi" w:cstheme="minorHAnsi"/>
                <w:b/>
                <w:bCs/>
                <w:sz w:val="22"/>
                <w:szCs w:val="22"/>
              </w:rPr>
              <w:t>Minutes of the NDP Steering Committee</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7A16DC" w:rsidP="007A16DC">
            <w:pPr>
              <w:spacing w:before="60" w:after="60"/>
              <w:ind w:left="0"/>
              <w:rPr>
                <w:rFonts w:asciiTheme="minorHAnsi" w:hAnsiTheme="minorHAnsi" w:cstheme="minorHAnsi"/>
                <w:b/>
                <w:sz w:val="22"/>
                <w:szCs w:val="22"/>
              </w:rPr>
            </w:pPr>
            <w:r>
              <w:rPr>
                <w:rFonts w:asciiTheme="minorHAnsi" w:hAnsiTheme="minorHAnsi" w:cstheme="minorHAnsi"/>
                <w:b/>
                <w:sz w:val="22"/>
                <w:szCs w:val="22"/>
              </w:rPr>
              <w:t>Tues</w:t>
            </w:r>
            <w:r w:rsidR="00F10FCB">
              <w:rPr>
                <w:rFonts w:asciiTheme="minorHAnsi" w:hAnsiTheme="minorHAnsi" w:cstheme="minorHAnsi"/>
                <w:b/>
                <w:sz w:val="22"/>
                <w:szCs w:val="22"/>
              </w:rPr>
              <w:t xml:space="preserve">day </w:t>
            </w:r>
            <w:r>
              <w:rPr>
                <w:rFonts w:asciiTheme="minorHAnsi" w:hAnsiTheme="minorHAnsi" w:cstheme="minorHAnsi"/>
                <w:b/>
                <w:sz w:val="22"/>
                <w:szCs w:val="22"/>
              </w:rPr>
              <w:t>14</w:t>
            </w:r>
            <w:r w:rsidRPr="007A16DC">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September</w:t>
            </w:r>
            <w:r w:rsidR="00F02EB0">
              <w:rPr>
                <w:rFonts w:asciiTheme="minorHAnsi" w:hAnsiTheme="minorHAnsi" w:cstheme="minorHAnsi"/>
                <w:b/>
                <w:sz w:val="22"/>
                <w:szCs w:val="22"/>
              </w:rPr>
              <w:t xml:space="preserve"> 2021</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B40822" w:rsidP="00C03EF8">
            <w:pPr>
              <w:spacing w:before="60" w:after="60"/>
              <w:ind w:left="0"/>
              <w:rPr>
                <w:rFonts w:asciiTheme="minorHAnsi" w:hAnsiTheme="minorHAnsi" w:cstheme="minorHAnsi"/>
                <w:b/>
                <w:sz w:val="22"/>
                <w:szCs w:val="22"/>
              </w:rPr>
            </w:pPr>
            <w:r>
              <w:rPr>
                <w:rFonts w:asciiTheme="minorHAnsi" w:hAnsiTheme="minorHAnsi" w:cstheme="minorHAnsi"/>
                <w:b/>
                <w:sz w:val="22"/>
                <w:szCs w:val="22"/>
              </w:rPr>
              <w:t>8.</w:t>
            </w:r>
            <w:r w:rsidR="00C03EF8">
              <w:rPr>
                <w:rFonts w:asciiTheme="minorHAnsi" w:hAnsiTheme="minorHAnsi" w:cstheme="minorHAnsi"/>
                <w:b/>
                <w:sz w:val="22"/>
                <w:szCs w:val="22"/>
              </w:rPr>
              <w:t>00</w:t>
            </w:r>
            <w:r w:rsidR="00CA30AD">
              <w:rPr>
                <w:rFonts w:asciiTheme="minorHAnsi" w:hAnsiTheme="minorHAnsi" w:cstheme="minorHAnsi"/>
                <w:b/>
                <w:sz w:val="22"/>
                <w:szCs w:val="22"/>
              </w:rPr>
              <w:t>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7A16DC">
            <w:pPr>
              <w:spacing w:before="60" w:after="60"/>
              <w:ind w:left="0"/>
              <w:rPr>
                <w:rFonts w:asciiTheme="minorHAnsi" w:hAnsiTheme="minorHAnsi" w:cstheme="minorHAnsi"/>
                <w:b/>
                <w:sz w:val="22"/>
                <w:szCs w:val="22"/>
              </w:rPr>
            </w:pPr>
            <w:r>
              <w:rPr>
                <w:rFonts w:asciiTheme="minorHAnsi" w:hAnsiTheme="minorHAnsi" w:cstheme="minorHAnsi"/>
                <w:b/>
                <w:sz w:val="22"/>
                <w:szCs w:val="22"/>
              </w:rPr>
              <w:t>Burghfield Village Hall</w:t>
            </w:r>
          </w:p>
        </w:tc>
      </w:tr>
    </w:tbl>
    <w:p w:rsidR="008E6D98" w:rsidRDefault="008E6D98">
      <w:pPr>
        <w:ind w:left="0"/>
        <w:rPr>
          <w:rFonts w:asciiTheme="minorHAnsi" w:hAnsiTheme="minorHAnsi" w:cstheme="minorHAnsi"/>
          <w:sz w:val="22"/>
          <w:szCs w:val="22"/>
        </w:rPr>
      </w:pPr>
    </w:p>
    <w:p w:rsidR="002E7276" w:rsidRDefault="002E7276" w:rsidP="002E7276">
      <w:pPr>
        <w:ind w:left="0"/>
        <w:rPr>
          <w:rFonts w:asciiTheme="minorHAnsi" w:hAnsiTheme="minorHAnsi" w:cstheme="minorHAnsi"/>
          <w:b/>
          <w:sz w:val="22"/>
          <w:szCs w:val="22"/>
        </w:rPr>
      </w:pPr>
      <w:r>
        <w:rPr>
          <w:rFonts w:asciiTheme="minorHAnsi" w:hAnsiTheme="minorHAnsi" w:cstheme="minorHAnsi"/>
          <w:b/>
          <w:sz w:val="22"/>
          <w:szCs w:val="22"/>
        </w:rPr>
        <w:t>Open forum (</w:t>
      </w:r>
      <w:r w:rsidR="00DC3DE4">
        <w:rPr>
          <w:rFonts w:asciiTheme="minorHAnsi" w:hAnsiTheme="minorHAnsi" w:cstheme="minorHAnsi"/>
          <w:b/>
          <w:sz w:val="22"/>
          <w:szCs w:val="22"/>
        </w:rPr>
        <w:t>no</w:t>
      </w:r>
      <w:r>
        <w:rPr>
          <w:rFonts w:asciiTheme="minorHAnsi" w:hAnsiTheme="minorHAnsi" w:cstheme="minorHAnsi"/>
          <w:b/>
          <w:sz w:val="22"/>
          <w:szCs w:val="22"/>
        </w:rPr>
        <w:t xml:space="preserve"> member</w:t>
      </w:r>
      <w:r w:rsidR="00DC3DE4">
        <w:rPr>
          <w:rFonts w:asciiTheme="minorHAnsi" w:hAnsiTheme="minorHAnsi" w:cstheme="minorHAnsi"/>
          <w:b/>
          <w:sz w:val="22"/>
          <w:szCs w:val="22"/>
        </w:rPr>
        <w:t>s</w:t>
      </w:r>
      <w:r>
        <w:rPr>
          <w:rFonts w:asciiTheme="minorHAnsi" w:hAnsiTheme="minorHAnsi" w:cstheme="minorHAnsi"/>
          <w:b/>
          <w:sz w:val="22"/>
          <w:szCs w:val="22"/>
        </w:rPr>
        <w:t xml:space="preserve"> of the public in attendance)</w:t>
      </w:r>
    </w:p>
    <w:p w:rsidR="002E7276" w:rsidRDefault="002E7276" w:rsidP="002E7276">
      <w:pPr>
        <w:pStyle w:val="ListParagraph"/>
        <w:rPr>
          <w:rFonts w:asciiTheme="minorHAnsi" w:hAnsiTheme="minorHAnsi" w:cstheme="minorHAnsi"/>
          <w:sz w:val="22"/>
          <w:szCs w:val="22"/>
        </w:rPr>
      </w:pPr>
      <w:r>
        <w:rPr>
          <w:rFonts w:asciiTheme="minorHAnsi" w:hAnsiTheme="minorHAnsi" w:cstheme="minorHAnsi"/>
          <w:sz w:val="22"/>
          <w:szCs w:val="22"/>
        </w:rPr>
        <w:t xml:space="preserve">There </w:t>
      </w:r>
      <w:r w:rsidR="00DC3DE4">
        <w:rPr>
          <w:rFonts w:asciiTheme="minorHAnsi" w:hAnsiTheme="minorHAnsi" w:cstheme="minorHAnsi"/>
          <w:sz w:val="22"/>
          <w:szCs w:val="22"/>
        </w:rPr>
        <w:t>were no members</w:t>
      </w:r>
      <w:r>
        <w:rPr>
          <w:rFonts w:asciiTheme="minorHAnsi" w:hAnsiTheme="minorHAnsi" w:cstheme="minorHAnsi"/>
          <w:sz w:val="22"/>
          <w:szCs w:val="22"/>
        </w:rPr>
        <w:t xml:space="preserve"> of the public in attendance.</w:t>
      </w:r>
    </w:p>
    <w:p w:rsidR="00807309" w:rsidRPr="005E0099" w:rsidRDefault="00807309" w:rsidP="00A84DF6">
      <w:pPr>
        <w:pStyle w:val="ListParagraph"/>
        <w:rPr>
          <w:rFonts w:asciiTheme="minorHAnsi" w:hAnsiTheme="minorHAnsi" w:cstheme="minorHAnsi"/>
          <w:sz w:val="22"/>
          <w:szCs w:val="22"/>
        </w:rPr>
      </w:pPr>
    </w:p>
    <w:p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rsidR="00F10FCB" w:rsidRPr="00535BE5" w:rsidRDefault="00FE69AC"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Erle Minhinnick</w:t>
      </w:r>
      <w:r>
        <w:rPr>
          <w:rFonts w:asciiTheme="minorHAnsi" w:hAnsiTheme="minorHAnsi" w:cstheme="minorHAnsi"/>
          <w:sz w:val="22"/>
          <w:szCs w:val="22"/>
        </w:rPr>
        <w:t xml:space="preserve"> (EM, chair),</w:t>
      </w:r>
      <w:r w:rsidR="00173B5B">
        <w:rPr>
          <w:rFonts w:asciiTheme="minorHAnsi" w:hAnsiTheme="minorHAnsi" w:cstheme="minorHAnsi"/>
          <w:sz w:val="22"/>
          <w:szCs w:val="22"/>
        </w:rPr>
        <w:t xml:space="preserve"> </w:t>
      </w:r>
      <w:r w:rsidR="00511991">
        <w:rPr>
          <w:rFonts w:asciiTheme="minorHAnsi" w:hAnsiTheme="minorHAnsi" w:cstheme="minorHAnsi"/>
          <w:sz w:val="22"/>
          <w:szCs w:val="22"/>
        </w:rPr>
        <w:t>Liz Slocombe</w:t>
      </w:r>
      <w:r w:rsidR="003707B1" w:rsidRPr="00C03EF8">
        <w:rPr>
          <w:rFonts w:asciiTheme="minorHAnsi" w:hAnsiTheme="minorHAnsi" w:cstheme="minorHAnsi"/>
          <w:sz w:val="22"/>
          <w:szCs w:val="22"/>
        </w:rPr>
        <w:t xml:space="preserve"> (</w:t>
      </w:r>
      <w:r w:rsidR="00511991">
        <w:rPr>
          <w:rFonts w:asciiTheme="minorHAnsi" w:hAnsiTheme="minorHAnsi" w:cstheme="minorHAnsi"/>
          <w:sz w:val="22"/>
          <w:szCs w:val="22"/>
        </w:rPr>
        <w:t>LS</w:t>
      </w:r>
      <w:r w:rsidR="003707B1">
        <w:rPr>
          <w:rFonts w:asciiTheme="minorHAnsi" w:hAnsiTheme="minorHAnsi" w:cstheme="minorHAnsi"/>
          <w:sz w:val="22"/>
          <w:szCs w:val="22"/>
        </w:rPr>
        <w:t xml:space="preserve">), </w:t>
      </w:r>
      <w:r w:rsidR="00CC184E" w:rsidRPr="00535BE5">
        <w:rPr>
          <w:rFonts w:asciiTheme="minorHAnsi" w:hAnsiTheme="minorHAnsi" w:cstheme="minorHAnsi"/>
          <w:sz w:val="22"/>
          <w:szCs w:val="22"/>
        </w:rPr>
        <w:t>Royce Longton</w:t>
      </w:r>
      <w:r w:rsidR="00CC184E">
        <w:rPr>
          <w:rFonts w:asciiTheme="minorHAnsi" w:hAnsiTheme="minorHAnsi" w:cstheme="minorHAnsi"/>
          <w:sz w:val="22"/>
          <w:szCs w:val="22"/>
        </w:rPr>
        <w:t xml:space="preserve"> (RL),</w:t>
      </w:r>
      <w:r w:rsidR="00C03EF8">
        <w:rPr>
          <w:rFonts w:asciiTheme="minorHAnsi" w:hAnsiTheme="minorHAnsi" w:cstheme="minorHAnsi"/>
          <w:sz w:val="22"/>
          <w:szCs w:val="22"/>
        </w:rPr>
        <w:t xml:space="preserve"> </w:t>
      </w:r>
      <w:r w:rsidR="00754388">
        <w:rPr>
          <w:rFonts w:asciiTheme="minorHAnsi" w:hAnsiTheme="minorHAnsi" w:cstheme="minorHAnsi"/>
          <w:sz w:val="22"/>
          <w:szCs w:val="22"/>
        </w:rPr>
        <w:t>Ian Morrin (IM),</w:t>
      </w:r>
      <w:r w:rsidR="00754388" w:rsidRPr="00511991">
        <w:rPr>
          <w:rFonts w:asciiTheme="minorHAnsi" w:hAnsiTheme="minorHAnsi" w:cstheme="minorHAnsi"/>
          <w:sz w:val="22"/>
          <w:szCs w:val="22"/>
        </w:rPr>
        <w:t xml:space="preserve"> </w:t>
      </w:r>
      <w:r w:rsidR="007A16DC">
        <w:rPr>
          <w:rFonts w:asciiTheme="minorHAnsi" w:hAnsiTheme="minorHAnsi" w:cstheme="minorHAnsi"/>
          <w:sz w:val="22"/>
          <w:szCs w:val="22"/>
        </w:rPr>
        <w:t>Olivier Marsden (OM)</w:t>
      </w:r>
      <w:r w:rsidR="007A16DC">
        <w:rPr>
          <w:rFonts w:asciiTheme="minorHAnsi" w:hAnsiTheme="minorHAnsi" w:cstheme="minorHAnsi"/>
          <w:sz w:val="22"/>
          <w:szCs w:val="22"/>
        </w:rPr>
        <w:t xml:space="preserve">, </w:t>
      </w:r>
      <w:r w:rsidR="00132F36">
        <w:rPr>
          <w:rFonts w:asciiTheme="minorHAnsi" w:hAnsiTheme="minorHAnsi" w:cstheme="minorHAnsi"/>
          <w:sz w:val="22"/>
          <w:szCs w:val="22"/>
        </w:rPr>
        <w:t>Mike Wood (MW)</w:t>
      </w:r>
    </w:p>
    <w:p w:rsidR="00173B5B" w:rsidRDefault="004C2D0A" w:rsidP="00C03EF8">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Apologies for Absence</w:t>
      </w:r>
      <w:r w:rsidR="00173B5B">
        <w:rPr>
          <w:rFonts w:asciiTheme="minorHAnsi" w:hAnsiTheme="minorHAnsi" w:cstheme="minorHAnsi"/>
          <w:sz w:val="22"/>
          <w:szCs w:val="22"/>
        </w:rPr>
        <w:t xml:space="preserve">: </w:t>
      </w:r>
      <w:r w:rsidR="007A16DC">
        <w:rPr>
          <w:rFonts w:asciiTheme="minorHAnsi" w:hAnsiTheme="minorHAnsi" w:cstheme="minorHAnsi"/>
          <w:sz w:val="22"/>
          <w:szCs w:val="22"/>
        </w:rPr>
        <w:t>None</w:t>
      </w:r>
    </w:p>
    <w:p w:rsidR="005F6092" w:rsidRPr="005F6092" w:rsidRDefault="00CA30AD" w:rsidP="00C60001">
      <w:pPr>
        <w:pStyle w:val="ListParagraph"/>
        <w:keepNext/>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rsidR="00132F36" w:rsidRDefault="0089261E" w:rsidP="00132F36">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w:t>
      </w:r>
      <w:r w:rsidR="00771FA6" w:rsidRPr="00856CF2">
        <w:rPr>
          <w:rFonts w:asciiTheme="minorHAnsi" w:hAnsiTheme="minorHAnsi" w:cstheme="minorHAnsi"/>
          <w:sz w:val="22"/>
          <w:szCs w:val="22"/>
        </w:rPr>
        <w:t>on</w:t>
      </w:r>
      <w:r w:rsidRPr="00856CF2">
        <w:rPr>
          <w:rFonts w:asciiTheme="minorHAnsi" w:hAnsiTheme="minorHAnsi" w:cstheme="minorHAnsi"/>
          <w:sz w:val="22"/>
          <w:szCs w:val="22"/>
        </w:rPr>
        <w:t xml:space="preserve"> </w:t>
      </w:r>
      <w:r w:rsidR="007A16DC">
        <w:rPr>
          <w:rFonts w:asciiTheme="minorHAnsi" w:hAnsiTheme="minorHAnsi" w:cstheme="minorHAnsi"/>
          <w:sz w:val="22"/>
          <w:szCs w:val="22"/>
        </w:rPr>
        <w:t>03/03/2021</w:t>
      </w:r>
      <w:r w:rsidRPr="00856CF2">
        <w:rPr>
          <w:rFonts w:asciiTheme="minorHAnsi" w:hAnsiTheme="minorHAnsi" w:cstheme="minorHAnsi"/>
          <w:sz w:val="22"/>
          <w:szCs w:val="22"/>
        </w:rPr>
        <w:t xml:space="preserve"> </w:t>
      </w:r>
      <w:r w:rsidR="00771FA6" w:rsidRPr="00856CF2">
        <w:rPr>
          <w:rFonts w:asciiTheme="minorHAnsi" w:hAnsiTheme="minorHAnsi" w:cstheme="minorHAnsi"/>
          <w:sz w:val="22"/>
          <w:szCs w:val="22"/>
        </w:rPr>
        <w:t>were approved</w:t>
      </w:r>
      <w:r w:rsidR="00677562" w:rsidRPr="00856CF2">
        <w:rPr>
          <w:rFonts w:asciiTheme="minorHAnsi" w:hAnsiTheme="minorHAnsi" w:cstheme="minorHAnsi"/>
          <w:sz w:val="22"/>
          <w:szCs w:val="22"/>
        </w:rPr>
        <w:t xml:space="preserve"> as a true record</w:t>
      </w:r>
      <w:r w:rsidR="00CC184E" w:rsidRPr="00856CF2">
        <w:rPr>
          <w:rFonts w:asciiTheme="minorHAnsi" w:hAnsiTheme="minorHAnsi" w:cstheme="minorHAnsi"/>
          <w:sz w:val="22"/>
          <w:szCs w:val="22"/>
        </w:rPr>
        <w:t>.</w:t>
      </w:r>
      <w:r w:rsidR="00511991">
        <w:rPr>
          <w:rFonts w:asciiTheme="minorHAnsi" w:hAnsiTheme="minorHAnsi" w:cstheme="minorHAnsi"/>
          <w:sz w:val="22"/>
          <w:szCs w:val="22"/>
        </w:rPr>
        <w:t xml:space="preserve">  </w:t>
      </w:r>
    </w:p>
    <w:p w:rsidR="0089261E" w:rsidRDefault="004C2D0A"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Matters arising</w:t>
      </w:r>
      <w:r w:rsidR="0089261E" w:rsidRPr="0089261E">
        <w:rPr>
          <w:rFonts w:asciiTheme="minorHAnsi" w:hAnsiTheme="minorHAnsi" w:cstheme="minorHAnsi"/>
          <w:sz w:val="22"/>
          <w:szCs w:val="22"/>
        </w:rPr>
        <w:t>:</w:t>
      </w:r>
    </w:p>
    <w:tbl>
      <w:tblPr>
        <w:tblStyle w:val="TableGrid"/>
        <w:tblW w:w="0" w:type="auto"/>
        <w:tblInd w:w="709" w:type="dxa"/>
        <w:tblLook w:val="04A0" w:firstRow="1" w:lastRow="0" w:firstColumn="1" w:lastColumn="0" w:noHBand="0" w:noVBand="1"/>
      </w:tblPr>
      <w:tblGrid>
        <w:gridCol w:w="887"/>
        <w:gridCol w:w="757"/>
        <w:gridCol w:w="3454"/>
        <w:gridCol w:w="2710"/>
        <w:gridCol w:w="1219"/>
      </w:tblGrid>
      <w:tr w:rsidR="00453798" w:rsidRPr="00453798" w:rsidTr="00C8540F">
        <w:trPr>
          <w:tblHeader/>
        </w:trPr>
        <w:tc>
          <w:tcPr>
            <w:tcW w:w="887"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Ref.</w:t>
            </w:r>
          </w:p>
        </w:tc>
        <w:tc>
          <w:tcPr>
            <w:tcW w:w="757"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On</w:t>
            </w:r>
          </w:p>
        </w:tc>
        <w:tc>
          <w:tcPr>
            <w:tcW w:w="3454"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Action</w:t>
            </w:r>
          </w:p>
        </w:tc>
        <w:tc>
          <w:tcPr>
            <w:tcW w:w="2710"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Update</w:t>
            </w:r>
          </w:p>
        </w:tc>
        <w:tc>
          <w:tcPr>
            <w:tcW w:w="1219"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Status</w:t>
            </w:r>
          </w:p>
        </w:tc>
      </w:tr>
      <w:tr w:rsidR="00173B5B" w:rsidTr="00C8540F">
        <w:tc>
          <w:tcPr>
            <w:tcW w:w="887" w:type="dxa"/>
            <w:vAlign w:val="center"/>
          </w:tcPr>
          <w:p w:rsidR="00173B5B" w:rsidRDefault="00173B5B" w:rsidP="00173B5B">
            <w:pPr>
              <w:spacing w:before="60" w:after="60"/>
              <w:ind w:left="0"/>
              <w:rPr>
                <w:rFonts w:asciiTheme="minorHAnsi" w:hAnsiTheme="minorHAnsi" w:cstheme="minorHAnsi"/>
                <w:sz w:val="22"/>
                <w:szCs w:val="22"/>
              </w:rPr>
            </w:pPr>
            <w:r>
              <w:rPr>
                <w:rFonts w:asciiTheme="minorHAnsi" w:hAnsiTheme="minorHAnsi" w:cstheme="minorHAnsi"/>
                <w:sz w:val="22"/>
                <w:szCs w:val="22"/>
              </w:rPr>
              <w:t>191106</w:t>
            </w:r>
          </w:p>
        </w:tc>
        <w:tc>
          <w:tcPr>
            <w:tcW w:w="757" w:type="dxa"/>
            <w:vAlign w:val="center"/>
          </w:tcPr>
          <w:p w:rsidR="00173B5B" w:rsidRDefault="00173B5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MW </w:t>
            </w:r>
          </w:p>
        </w:tc>
        <w:tc>
          <w:tcPr>
            <w:tcW w:w="3454" w:type="dxa"/>
            <w:vAlign w:val="center"/>
          </w:tcPr>
          <w:p w:rsidR="00173B5B" w:rsidRDefault="00173B5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Store draft chapters in BPC Datto datastore</w:t>
            </w:r>
          </w:p>
        </w:tc>
        <w:tc>
          <w:tcPr>
            <w:tcW w:w="2710" w:type="dxa"/>
            <w:vAlign w:val="center"/>
          </w:tcPr>
          <w:p w:rsidR="00173B5B" w:rsidRDefault="00C03EF8"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c>
          <w:tcPr>
            <w:tcW w:w="1219" w:type="dxa"/>
            <w:vAlign w:val="center"/>
          </w:tcPr>
          <w:p w:rsidR="00173B5B" w:rsidRDefault="00173B5B"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330CDE" w:rsidTr="00C8540F">
        <w:tc>
          <w:tcPr>
            <w:tcW w:w="887" w:type="dxa"/>
            <w:vAlign w:val="center"/>
          </w:tcPr>
          <w:p w:rsidR="00330CDE" w:rsidRDefault="00330CDE"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200202</w:t>
            </w:r>
          </w:p>
        </w:tc>
        <w:tc>
          <w:tcPr>
            <w:tcW w:w="757" w:type="dxa"/>
            <w:vAlign w:val="center"/>
          </w:tcPr>
          <w:p w:rsidR="00330CDE" w:rsidRDefault="00330CDE"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rsidR="00330CDE" w:rsidRDefault="00330CDE"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Expedite outstanding payments</w:t>
            </w:r>
            <w:r w:rsidR="00754388">
              <w:rPr>
                <w:rFonts w:asciiTheme="minorHAnsi" w:hAnsiTheme="minorHAnsi" w:cstheme="minorHAnsi"/>
                <w:sz w:val="22"/>
                <w:szCs w:val="22"/>
              </w:rPr>
              <w:t xml:space="preserve"> to LS for posters</w:t>
            </w:r>
            <w:r w:rsidR="00257AA5">
              <w:rPr>
                <w:rFonts w:asciiTheme="minorHAnsi" w:hAnsiTheme="minorHAnsi" w:cstheme="minorHAnsi"/>
                <w:sz w:val="22"/>
                <w:szCs w:val="22"/>
              </w:rPr>
              <w:t xml:space="preserve"> (second claim)</w:t>
            </w:r>
          </w:p>
        </w:tc>
        <w:tc>
          <w:tcPr>
            <w:tcW w:w="2710" w:type="dxa"/>
            <w:vAlign w:val="center"/>
          </w:tcPr>
          <w:p w:rsidR="00330CDE" w:rsidRDefault="007A16DC"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Paid</w:t>
            </w:r>
          </w:p>
        </w:tc>
        <w:tc>
          <w:tcPr>
            <w:tcW w:w="1219" w:type="dxa"/>
            <w:vAlign w:val="center"/>
          </w:tcPr>
          <w:p w:rsidR="00330CDE" w:rsidRDefault="00F02EB0"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Closed</w:t>
            </w:r>
          </w:p>
        </w:tc>
      </w:tr>
      <w:tr w:rsidR="00257AA5" w:rsidTr="00C8540F">
        <w:tc>
          <w:tcPr>
            <w:tcW w:w="887" w:type="dxa"/>
            <w:vAlign w:val="center"/>
          </w:tcPr>
          <w:p w:rsidR="00257AA5" w:rsidRDefault="00257AA5"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200903</w:t>
            </w:r>
          </w:p>
        </w:tc>
        <w:tc>
          <w:tcPr>
            <w:tcW w:w="757" w:type="dxa"/>
            <w:vAlign w:val="center"/>
          </w:tcPr>
          <w:p w:rsidR="00257AA5" w:rsidRDefault="00257AA5" w:rsidP="0050478F">
            <w:pPr>
              <w:spacing w:before="60" w:after="60"/>
              <w:ind w:left="0"/>
              <w:rPr>
                <w:rFonts w:asciiTheme="minorHAnsi" w:hAnsiTheme="minorHAnsi" w:cstheme="minorHAnsi"/>
                <w:sz w:val="22"/>
                <w:szCs w:val="22"/>
              </w:rPr>
            </w:pPr>
            <w:r w:rsidRPr="00F02EB0">
              <w:rPr>
                <w:rFonts w:asciiTheme="minorHAnsi" w:hAnsiTheme="minorHAnsi" w:cstheme="minorHAnsi"/>
                <w:strike/>
                <w:sz w:val="22"/>
                <w:szCs w:val="22"/>
              </w:rPr>
              <w:t>RL</w:t>
            </w:r>
            <w:r w:rsidR="00F02EB0">
              <w:rPr>
                <w:rFonts w:asciiTheme="minorHAnsi" w:hAnsiTheme="minorHAnsi" w:cstheme="minorHAnsi"/>
                <w:sz w:val="22"/>
                <w:szCs w:val="22"/>
              </w:rPr>
              <w:t>/IM</w:t>
            </w:r>
          </w:p>
        </w:tc>
        <w:tc>
          <w:tcPr>
            <w:tcW w:w="3454" w:type="dxa"/>
            <w:vAlign w:val="center"/>
          </w:tcPr>
          <w:p w:rsidR="00257AA5" w:rsidRDefault="00257AA5"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Ask BPC who will replace DK as a BPC representative</w:t>
            </w:r>
          </w:p>
        </w:tc>
        <w:tc>
          <w:tcPr>
            <w:tcW w:w="2710" w:type="dxa"/>
            <w:vAlign w:val="center"/>
          </w:tcPr>
          <w:p w:rsidR="00257AA5" w:rsidRDefault="00F02EB0"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IM to raise at BPC meeting</w:t>
            </w:r>
          </w:p>
        </w:tc>
        <w:tc>
          <w:tcPr>
            <w:tcW w:w="1219" w:type="dxa"/>
            <w:vAlign w:val="center"/>
          </w:tcPr>
          <w:p w:rsidR="00257AA5" w:rsidRDefault="00257AA5"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7A16DC" w:rsidTr="00C8540F">
        <w:tc>
          <w:tcPr>
            <w:tcW w:w="887" w:type="dxa"/>
            <w:vAlign w:val="center"/>
          </w:tcPr>
          <w:p w:rsidR="007A16DC" w:rsidRDefault="007A16DC"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210101</w:t>
            </w:r>
          </w:p>
        </w:tc>
        <w:tc>
          <w:tcPr>
            <w:tcW w:w="757" w:type="dxa"/>
            <w:vAlign w:val="center"/>
          </w:tcPr>
          <w:p w:rsidR="007A16DC" w:rsidRPr="007A16DC" w:rsidRDefault="007A16DC" w:rsidP="0050478F">
            <w:pPr>
              <w:spacing w:before="60" w:after="60"/>
              <w:ind w:left="0"/>
              <w:rPr>
                <w:rFonts w:asciiTheme="minorHAnsi" w:hAnsiTheme="minorHAnsi" w:cstheme="minorHAnsi"/>
                <w:sz w:val="22"/>
                <w:szCs w:val="22"/>
              </w:rPr>
            </w:pPr>
            <w:r w:rsidRPr="007A16DC">
              <w:rPr>
                <w:rFonts w:asciiTheme="minorHAnsi" w:hAnsiTheme="minorHAnsi" w:cstheme="minorHAnsi"/>
                <w:sz w:val="22"/>
                <w:szCs w:val="22"/>
              </w:rPr>
              <w:t>EM</w:t>
            </w:r>
          </w:p>
        </w:tc>
        <w:tc>
          <w:tcPr>
            <w:tcW w:w="3454" w:type="dxa"/>
            <w:vAlign w:val="center"/>
          </w:tcPr>
          <w:p w:rsid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reak down the “non-NDP” responses from the free-form question and circulate all the data</w:t>
            </w:r>
          </w:p>
        </w:tc>
        <w:tc>
          <w:tcPr>
            <w:tcW w:w="2710" w:type="dxa"/>
            <w:vAlign w:val="center"/>
          </w:tcPr>
          <w:p w:rsidR="007A16DC" w:rsidRDefault="007A16DC"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219" w:type="dxa"/>
            <w:vAlign w:val="center"/>
          </w:tcPr>
          <w:p w:rsid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A16DC" w:rsidTr="00C8540F">
        <w:tc>
          <w:tcPr>
            <w:tcW w:w="887"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210102</w:t>
            </w:r>
          </w:p>
        </w:tc>
        <w:tc>
          <w:tcPr>
            <w:tcW w:w="757" w:type="dxa"/>
            <w:vAlign w:val="center"/>
          </w:tcPr>
          <w:p w:rsidR="007A16DC" w:rsidRP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ollow up with Liz</w:t>
            </w:r>
            <w:r>
              <w:rPr>
                <w:rFonts w:asciiTheme="minorHAnsi" w:hAnsiTheme="minorHAnsi" w:cstheme="minorHAnsi"/>
                <w:sz w:val="22"/>
                <w:szCs w:val="22"/>
              </w:rPr>
              <w:t xml:space="preserve"> Alexander</w:t>
            </w:r>
            <w:r>
              <w:rPr>
                <w:rFonts w:asciiTheme="minorHAnsi" w:hAnsiTheme="minorHAnsi" w:cstheme="minorHAnsi"/>
                <w:sz w:val="22"/>
                <w:szCs w:val="22"/>
              </w:rPr>
              <w:t xml:space="preserve"> as to whether she is able to conduct </w:t>
            </w:r>
            <w:r>
              <w:rPr>
                <w:rFonts w:asciiTheme="minorHAnsi" w:hAnsiTheme="minorHAnsi" w:cstheme="minorHAnsi"/>
                <w:sz w:val="22"/>
                <w:szCs w:val="22"/>
              </w:rPr>
              <w:t>a</w:t>
            </w:r>
            <w:r>
              <w:rPr>
                <w:rFonts w:asciiTheme="minorHAnsi" w:hAnsiTheme="minorHAnsi" w:cstheme="minorHAnsi"/>
                <w:sz w:val="22"/>
                <w:szCs w:val="22"/>
              </w:rPr>
              <w:t xml:space="preserve"> review</w:t>
            </w:r>
            <w:r>
              <w:rPr>
                <w:rFonts w:asciiTheme="minorHAnsi" w:hAnsiTheme="minorHAnsi" w:cstheme="minorHAnsi"/>
                <w:sz w:val="22"/>
                <w:szCs w:val="22"/>
              </w:rPr>
              <w:t xml:space="preserve"> of the draft NDP</w:t>
            </w:r>
            <w:r>
              <w:rPr>
                <w:rFonts w:asciiTheme="minorHAnsi" w:hAnsiTheme="minorHAnsi" w:cstheme="minorHAnsi"/>
                <w:sz w:val="22"/>
                <w:szCs w:val="22"/>
              </w:rPr>
              <w:t xml:space="preserve"> and how long it would take</w:t>
            </w:r>
          </w:p>
        </w:tc>
        <w:tc>
          <w:tcPr>
            <w:tcW w:w="2710"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219"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A16DC" w:rsidTr="00C8540F">
        <w:tc>
          <w:tcPr>
            <w:tcW w:w="887"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210103</w:t>
            </w:r>
          </w:p>
        </w:tc>
        <w:tc>
          <w:tcPr>
            <w:tcW w:w="757" w:type="dxa"/>
            <w:vAlign w:val="center"/>
          </w:tcPr>
          <w:p w:rsidR="007A16DC" w:rsidRP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heck whether Locality could provide grant funding in time</w:t>
            </w:r>
          </w:p>
        </w:tc>
        <w:tc>
          <w:tcPr>
            <w:tcW w:w="2710"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219" w:type="dxa"/>
            <w:vAlign w:val="center"/>
          </w:tcPr>
          <w:p w:rsidR="007A16DC" w:rsidRDefault="007A16DC" w:rsidP="007A16DC">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7A16DC" w:rsidTr="00C8540F">
        <w:tc>
          <w:tcPr>
            <w:tcW w:w="887" w:type="dxa"/>
            <w:vAlign w:val="center"/>
          </w:tcPr>
          <w:p w:rsidR="007A16DC" w:rsidRDefault="007A16DC" w:rsidP="001F7B4F">
            <w:pPr>
              <w:spacing w:before="60" w:after="60"/>
              <w:ind w:left="0"/>
              <w:rPr>
                <w:rFonts w:asciiTheme="minorHAnsi" w:hAnsiTheme="minorHAnsi" w:cstheme="minorHAnsi"/>
                <w:sz w:val="22"/>
                <w:szCs w:val="22"/>
              </w:rPr>
            </w:pPr>
            <w:r>
              <w:rPr>
                <w:rFonts w:asciiTheme="minorHAnsi" w:hAnsiTheme="minorHAnsi" w:cstheme="minorHAnsi"/>
                <w:sz w:val="22"/>
                <w:szCs w:val="22"/>
              </w:rPr>
              <w:t>210104</w:t>
            </w:r>
          </w:p>
        </w:tc>
        <w:tc>
          <w:tcPr>
            <w:tcW w:w="757" w:type="dxa"/>
            <w:vAlign w:val="center"/>
          </w:tcPr>
          <w:p w:rsidR="007A16DC" w:rsidRP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IM</w:t>
            </w:r>
          </w:p>
        </w:tc>
        <w:tc>
          <w:tcPr>
            <w:tcW w:w="3454" w:type="dxa"/>
            <w:vAlign w:val="center"/>
          </w:tcPr>
          <w:p w:rsid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ind out the explicit timeline for including the NDP in the DPD consultation</w:t>
            </w:r>
          </w:p>
        </w:tc>
        <w:tc>
          <w:tcPr>
            <w:tcW w:w="2710" w:type="dxa"/>
            <w:vAlign w:val="center"/>
          </w:tcPr>
          <w:p w:rsidR="007A16DC" w:rsidRDefault="007A16DC" w:rsidP="001B7B3E">
            <w:pPr>
              <w:spacing w:before="60" w:after="60"/>
              <w:ind w:left="0"/>
              <w:rPr>
                <w:rFonts w:asciiTheme="minorHAnsi" w:hAnsiTheme="minorHAnsi" w:cstheme="minorHAnsi"/>
                <w:sz w:val="22"/>
                <w:szCs w:val="22"/>
              </w:rPr>
            </w:pPr>
            <w:r>
              <w:rPr>
                <w:rFonts w:asciiTheme="minorHAnsi" w:hAnsiTheme="minorHAnsi" w:cstheme="minorHAnsi"/>
                <w:sz w:val="22"/>
                <w:szCs w:val="22"/>
              </w:rPr>
              <w:t>Ongoing; schedule for DPD consultation is under review</w:t>
            </w:r>
          </w:p>
        </w:tc>
        <w:tc>
          <w:tcPr>
            <w:tcW w:w="1219" w:type="dxa"/>
            <w:vAlign w:val="center"/>
          </w:tcPr>
          <w:p w:rsidR="007A16DC" w:rsidRDefault="007A16DC" w:rsidP="0050478F">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bl>
    <w:p w:rsidR="00807309" w:rsidRDefault="00807309" w:rsidP="00807309">
      <w:pPr>
        <w:pStyle w:val="ListParagraph"/>
        <w:spacing w:after="0" w:line="360" w:lineRule="auto"/>
        <w:ind w:left="425"/>
        <w:contextualSpacing w:val="0"/>
        <w:rPr>
          <w:rFonts w:asciiTheme="minorHAnsi" w:hAnsiTheme="minorHAnsi" w:cstheme="minorHAnsi"/>
          <w:sz w:val="22"/>
          <w:szCs w:val="22"/>
        </w:rPr>
      </w:pPr>
    </w:p>
    <w:p w:rsidR="00576EF1" w:rsidRDefault="005A53C8" w:rsidP="00257AA5">
      <w:pPr>
        <w:pStyle w:val="ListParagraph"/>
        <w:keepNext/>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lastRenderedPageBreak/>
        <w:t>R</w:t>
      </w:r>
      <w:r w:rsidR="005F6092">
        <w:rPr>
          <w:rFonts w:asciiTheme="minorHAnsi" w:hAnsiTheme="minorHAnsi" w:cstheme="minorHAnsi"/>
          <w:b/>
          <w:sz w:val="22"/>
          <w:szCs w:val="22"/>
        </w:rPr>
        <w:t xml:space="preserve">eport from the </w:t>
      </w:r>
      <w:r w:rsidR="00771FA6">
        <w:rPr>
          <w:rFonts w:asciiTheme="minorHAnsi" w:hAnsiTheme="minorHAnsi" w:cstheme="minorHAnsi"/>
          <w:b/>
          <w:sz w:val="22"/>
          <w:szCs w:val="22"/>
        </w:rPr>
        <w:t>C</w:t>
      </w:r>
      <w:r w:rsidR="005F6092">
        <w:rPr>
          <w:rFonts w:asciiTheme="minorHAnsi" w:hAnsiTheme="minorHAnsi" w:cstheme="minorHAnsi"/>
          <w:b/>
          <w:sz w:val="22"/>
          <w:szCs w:val="22"/>
        </w:rPr>
        <w:t>hairman</w:t>
      </w:r>
      <w:r w:rsidR="001E0D2C">
        <w:rPr>
          <w:rFonts w:asciiTheme="minorHAnsi" w:hAnsiTheme="minorHAnsi" w:cstheme="minorHAnsi"/>
          <w:b/>
          <w:sz w:val="22"/>
          <w:szCs w:val="22"/>
        </w:rPr>
        <w:t xml:space="preserve"> (</w:t>
      </w:r>
      <w:r w:rsidR="00A71A93">
        <w:rPr>
          <w:rFonts w:asciiTheme="minorHAnsi" w:hAnsiTheme="minorHAnsi" w:cstheme="minorHAnsi"/>
          <w:b/>
          <w:sz w:val="22"/>
          <w:szCs w:val="22"/>
        </w:rPr>
        <w:t>EM</w:t>
      </w:r>
      <w:r w:rsidR="001E0D2C">
        <w:rPr>
          <w:rFonts w:asciiTheme="minorHAnsi" w:hAnsiTheme="minorHAnsi" w:cstheme="minorHAnsi"/>
          <w:b/>
          <w:sz w:val="22"/>
          <w:szCs w:val="22"/>
        </w:rPr>
        <w:t>)</w:t>
      </w:r>
    </w:p>
    <w:p w:rsidR="00AB5931" w:rsidRPr="00AB5931" w:rsidRDefault="009118C8" w:rsidP="007A16DC">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7A16DC">
        <w:rPr>
          <w:rFonts w:asciiTheme="minorHAnsi" w:hAnsiTheme="minorHAnsi" w:cstheme="minorHAnsi"/>
          <w:sz w:val="22"/>
          <w:szCs w:val="22"/>
        </w:rPr>
        <w:t>noted that we were on the last lap to bring the document to a conclusion as soon as possible</w:t>
      </w:r>
      <w:r w:rsidR="00E77A3A">
        <w:rPr>
          <w:rFonts w:asciiTheme="minorHAnsi" w:hAnsiTheme="minorHAnsi" w:cstheme="minorHAnsi"/>
          <w:sz w:val="22"/>
          <w:szCs w:val="22"/>
        </w:rPr>
        <w:t>.</w:t>
      </w:r>
    </w:p>
    <w:p w:rsidR="00ED66E1" w:rsidRPr="00B269B8" w:rsidRDefault="00ED66E1" w:rsidP="006D136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Report from BPC Representatives</w:t>
      </w:r>
      <w:r w:rsidR="002E1488">
        <w:rPr>
          <w:rFonts w:asciiTheme="minorHAnsi" w:hAnsiTheme="minorHAnsi" w:cstheme="minorHAnsi"/>
          <w:b/>
          <w:sz w:val="22"/>
          <w:szCs w:val="22"/>
        </w:rPr>
        <w:t xml:space="preserve"> (</w:t>
      </w:r>
      <w:r w:rsidR="003707B1">
        <w:rPr>
          <w:rFonts w:asciiTheme="minorHAnsi" w:hAnsiTheme="minorHAnsi" w:cstheme="minorHAnsi"/>
          <w:b/>
          <w:sz w:val="22"/>
          <w:szCs w:val="22"/>
        </w:rPr>
        <w:t>RL/IM</w:t>
      </w:r>
      <w:r w:rsidR="009118C8">
        <w:rPr>
          <w:rFonts w:asciiTheme="minorHAnsi" w:hAnsiTheme="minorHAnsi" w:cstheme="minorHAnsi"/>
          <w:b/>
          <w:sz w:val="22"/>
          <w:szCs w:val="22"/>
        </w:rPr>
        <w:t>)</w:t>
      </w:r>
    </w:p>
    <w:p w:rsidR="002D738C" w:rsidRDefault="007A16DC" w:rsidP="00606B7D">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IM/RL reported that the BPC has returned to face-to-face meetings.  The work on the Village Hall was complete.  The NDP Steering Committee had been invited to the BPC Infrastructure Meeting on 16/09/21 to provide an update on progress; IM and RL would attend.</w:t>
      </w:r>
    </w:p>
    <w:p w:rsidR="005F6092" w:rsidRDefault="005F6092" w:rsidP="004D4402">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Event diary update</w:t>
      </w:r>
      <w:r w:rsidR="001E0D2C">
        <w:rPr>
          <w:rFonts w:asciiTheme="minorHAnsi" w:hAnsiTheme="minorHAnsi" w:cstheme="minorHAnsi"/>
          <w:b/>
          <w:sz w:val="22"/>
          <w:szCs w:val="22"/>
        </w:rPr>
        <w:t xml:space="preserve"> (</w:t>
      </w:r>
      <w:r w:rsidR="00E77A3A">
        <w:rPr>
          <w:rFonts w:asciiTheme="minorHAnsi" w:hAnsiTheme="minorHAnsi" w:cstheme="minorHAnsi"/>
          <w:b/>
          <w:sz w:val="22"/>
          <w:szCs w:val="22"/>
        </w:rPr>
        <w:t>LS</w:t>
      </w:r>
      <w:r w:rsidR="001E0D2C">
        <w:rPr>
          <w:rFonts w:asciiTheme="minorHAnsi" w:hAnsiTheme="minorHAnsi" w:cstheme="minorHAnsi"/>
          <w:b/>
          <w:sz w:val="22"/>
          <w:szCs w:val="22"/>
        </w:rPr>
        <w:t>)</w:t>
      </w:r>
    </w:p>
    <w:p w:rsidR="002D738C" w:rsidRDefault="00E77A3A"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Nothing planned</w:t>
      </w:r>
      <w:r w:rsidR="001B7B3E">
        <w:rPr>
          <w:rFonts w:asciiTheme="minorHAnsi" w:hAnsiTheme="minorHAnsi" w:cstheme="minorHAnsi"/>
          <w:sz w:val="22"/>
          <w:szCs w:val="22"/>
        </w:rPr>
        <w:t>.</w:t>
      </w:r>
    </w:p>
    <w:p w:rsidR="002D2BFD" w:rsidRPr="00B269B8" w:rsidRDefault="00F6312E" w:rsidP="004A2570">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B269B8">
        <w:rPr>
          <w:rFonts w:asciiTheme="minorHAnsi" w:hAnsiTheme="minorHAnsi" w:cstheme="minorHAnsi"/>
          <w:b/>
          <w:sz w:val="22"/>
          <w:szCs w:val="22"/>
        </w:rPr>
        <w:t>Communication Update</w:t>
      </w:r>
      <w:r w:rsidR="001E0D2C" w:rsidRPr="00B269B8">
        <w:rPr>
          <w:rFonts w:asciiTheme="minorHAnsi" w:hAnsiTheme="minorHAnsi" w:cstheme="minorHAnsi"/>
          <w:b/>
          <w:sz w:val="22"/>
          <w:szCs w:val="22"/>
        </w:rPr>
        <w:t xml:space="preserve"> (</w:t>
      </w:r>
      <w:r w:rsidR="007A16DC">
        <w:rPr>
          <w:rFonts w:asciiTheme="minorHAnsi" w:hAnsiTheme="minorHAnsi" w:cstheme="minorHAnsi"/>
          <w:b/>
          <w:sz w:val="22"/>
          <w:szCs w:val="22"/>
        </w:rPr>
        <w:t>EM</w:t>
      </w:r>
      <w:r w:rsidR="001E0D2C" w:rsidRPr="00B269B8">
        <w:rPr>
          <w:rFonts w:asciiTheme="minorHAnsi" w:hAnsiTheme="minorHAnsi" w:cstheme="minorHAnsi"/>
          <w:b/>
          <w:sz w:val="22"/>
          <w:szCs w:val="22"/>
        </w:rPr>
        <w:t>)</w:t>
      </w:r>
    </w:p>
    <w:p w:rsidR="00E745C0" w:rsidRDefault="007A16DC" w:rsidP="002A056C">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An entry had been prepared for the Parish Council Newsletter; publication was awaited.</w:t>
      </w:r>
    </w:p>
    <w:p w:rsidR="00733893" w:rsidRDefault="00E745C0" w:rsidP="00E745C0">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210</w:t>
      </w:r>
      <w:r w:rsidR="00733893">
        <w:rPr>
          <w:rFonts w:asciiTheme="minorHAnsi" w:hAnsiTheme="minorHAnsi" w:cstheme="minorHAnsi"/>
          <w:b/>
          <w:sz w:val="22"/>
          <w:szCs w:val="22"/>
        </w:rPr>
        <w:t>2</w:t>
      </w:r>
      <w:r>
        <w:rPr>
          <w:rFonts w:asciiTheme="minorHAnsi" w:hAnsiTheme="minorHAnsi" w:cstheme="minorHAnsi"/>
          <w:b/>
          <w:sz w:val="22"/>
          <w:szCs w:val="22"/>
        </w:rPr>
        <w:t>0</w:t>
      </w:r>
      <w:r w:rsidR="00733893">
        <w:rPr>
          <w:rFonts w:asciiTheme="minorHAnsi" w:hAnsiTheme="minorHAnsi" w:cstheme="minorHAnsi"/>
          <w:b/>
          <w:sz w:val="22"/>
          <w:szCs w:val="22"/>
        </w:rPr>
        <w:t>1</w:t>
      </w:r>
      <w:r w:rsidRPr="00E84492">
        <w:rPr>
          <w:rFonts w:asciiTheme="minorHAnsi" w:hAnsiTheme="minorHAnsi" w:cstheme="minorHAnsi"/>
          <w:b/>
          <w:sz w:val="22"/>
          <w:szCs w:val="22"/>
        </w:rPr>
        <w:t>:</w:t>
      </w:r>
      <w:r w:rsidRPr="00E745C0">
        <w:rPr>
          <w:rFonts w:asciiTheme="minorHAnsi" w:hAnsiTheme="minorHAnsi" w:cstheme="minorHAnsi"/>
          <w:b/>
          <w:sz w:val="22"/>
          <w:szCs w:val="22"/>
        </w:rPr>
        <w:t xml:space="preserve"> </w:t>
      </w:r>
      <w:r w:rsidRPr="00E745C0">
        <w:rPr>
          <w:rFonts w:asciiTheme="minorHAnsi" w:hAnsiTheme="minorHAnsi" w:cstheme="minorHAnsi"/>
          <w:sz w:val="22"/>
          <w:szCs w:val="22"/>
        </w:rPr>
        <w:t xml:space="preserve">IM to </w:t>
      </w:r>
      <w:r w:rsidR="00733893">
        <w:rPr>
          <w:rFonts w:asciiTheme="minorHAnsi" w:hAnsiTheme="minorHAnsi" w:cstheme="minorHAnsi"/>
          <w:sz w:val="22"/>
          <w:szCs w:val="22"/>
        </w:rPr>
        <w:t xml:space="preserve">present an outline plan </w:t>
      </w:r>
      <w:r w:rsidR="0002266D">
        <w:rPr>
          <w:rFonts w:asciiTheme="minorHAnsi" w:hAnsiTheme="minorHAnsi" w:cstheme="minorHAnsi"/>
          <w:sz w:val="22"/>
          <w:szCs w:val="22"/>
        </w:rPr>
        <w:t>to the Infrastructure Committee meeting</w:t>
      </w:r>
      <w:r w:rsidR="0002266D">
        <w:rPr>
          <w:rFonts w:asciiTheme="minorHAnsi" w:hAnsiTheme="minorHAnsi" w:cstheme="minorHAnsi"/>
          <w:sz w:val="22"/>
          <w:szCs w:val="22"/>
        </w:rPr>
        <w:t xml:space="preserve"> </w:t>
      </w:r>
      <w:r w:rsidR="00733893">
        <w:rPr>
          <w:rFonts w:asciiTheme="minorHAnsi" w:hAnsiTheme="minorHAnsi" w:cstheme="minorHAnsi"/>
          <w:sz w:val="22"/>
          <w:szCs w:val="22"/>
        </w:rPr>
        <w:t xml:space="preserve">based on the statutory consultation periods and allowing time for </w:t>
      </w:r>
      <w:r w:rsidR="0002266D">
        <w:rPr>
          <w:rFonts w:asciiTheme="minorHAnsi" w:hAnsiTheme="minorHAnsi" w:cstheme="minorHAnsi"/>
          <w:sz w:val="22"/>
          <w:szCs w:val="22"/>
        </w:rPr>
        <w:t xml:space="preserve">document </w:t>
      </w:r>
      <w:r w:rsidR="00733893">
        <w:rPr>
          <w:rFonts w:asciiTheme="minorHAnsi" w:hAnsiTheme="minorHAnsi" w:cstheme="minorHAnsi"/>
          <w:sz w:val="22"/>
          <w:szCs w:val="22"/>
        </w:rPr>
        <w:t>updates.</w:t>
      </w:r>
    </w:p>
    <w:p w:rsidR="00E745C0" w:rsidRPr="00733893" w:rsidRDefault="00733893" w:rsidP="00E745C0">
      <w:pPr>
        <w:pStyle w:val="ListParagraph"/>
        <w:spacing w:after="0" w:line="360" w:lineRule="auto"/>
        <w:ind w:left="425"/>
        <w:contextualSpacing w:val="0"/>
        <w:rPr>
          <w:rFonts w:asciiTheme="minorHAnsi" w:hAnsiTheme="minorHAnsi" w:cstheme="minorHAnsi"/>
          <w:sz w:val="22"/>
          <w:szCs w:val="22"/>
        </w:rPr>
      </w:pPr>
      <w:r w:rsidRPr="00733893">
        <w:rPr>
          <w:rFonts w:asciiTheme="minorHAnsi" w:hAnsiTheme="minorHAnsi" w:cstheme="minorHAnsi"/>
          <w:sz w:val="22"/>
          <w:szCs w:val="22"/>
        </w:rPr>
        <w:t xml:space="preserve">It was </w:t>
      </w:r>
      <w:r>
        <w:rPr>
          <w:rFonts w:asciiTheme="minorHAnsi" w:hAnsiTheme="minorHAnsi" w:cstheme="minorHAnsi"/>
          <w:sz w:val="22"/>
          <w:szCs w:val="22"/>
        </w:rPr>
        <w:t>noted that we need to establish who has formal responsibility for the remaining stages of the review and approval process</w:t>
      </w:r>
      <w:r w:rsidR="00E745C0" w:rsidRPr="00733893">
        <w:rPr>
          <w:rFonts w:asciiTheme="minorHAnsi" w:hAnsiTheme="minorHAnsi" w:cstheme="minorHAnsi"/>
          <w:sz w:val="22"/>
          <w:szCs w:val="22"/>
        </w:rPr>
        <w:t>.</w:t>
      </w:r>
    </w:p>
    <w:p w:rsidR="00610CDB" w:rsidRPr="00352B16" w:rsidRDefault="00610CDB" w:rsidP="00610CDB">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352B16">
        <w:rPr>
          <w:rFonts w:asciiTheme="minorHAnsi" w:hAnsiTheme="minorHAnsi" w:cstheme="minorHAnsi"/>
          <w:b/>
          <w:sz w:val="22"/>
          <w:szCs w:val="22"/>
        </w:rPr>
        <w:t>Methodology Statement Update</w:t>
      </w:r>
      <w:r w:rsidR="006D1367">
        <w:rPr>
          <w:rFonts w:asciiTheme="minorHAnsi" w:hAnsiTheme="minorHAnsi" w:cstheme="minorHAnsi"/>
          <w:b/>
          <w:sz w:val="22"/>
          <w:szCs w:val="22"/>
        </w:rPr>
        <w:t xml:space="preserve"> (EM</w:t>
      </w:r>
      <w:r>
        <w:rPr>
          <w:rFonts w:asciiTheme="minorHAnsi" w:hAnsiTheme="minorHAnsi" w:cstheme="minorHAnsi"/>
          <w:b/>
          <w:sz w:val="22"/>
          <w:szCs w:val="22"/>
        </w:rPr>
        <w:t>)</w:t>
      </w:r>
    </w:p>
    <w:p w:rsidR="00610CDB" w:rsidRDefault="00733893" w:rsidP="00610CDB">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Nothing to re</w:t>
      </w:r>
      <w:r w:rsidR="00D65FB0">
        <w:rPr>
          <w:rFonts w:asciiTheme="minorHAnsi" w:hAnsiTheme="minorHAnsi" w:cstheme="minorHAnsi"/>
          <w:sz w:val="22"/>
          <w:szCs w:val="22"/>
        </w:rPr>
        <w:t>p</w:t>
      </w:r>
      <w:r>
        <w:rPr>
          <w:rFonts w:asciiTheme="minorHAnsi" w:hAnsiTheme="minorHAnsi" w:cstheme="minorHAnsi"/>
          <w:sz w:val="22"/>
          <w:szCs w:val="22"/>
        </w:rPr>
        <w:t>ort</w:t>
      </w:r>
      <w:r w:rsidR="00610CDB">
        <w:rPr>
          <w:rFonts w:asciiTheme="minorHAnsi" w:hAnsiTheme="minorHAnsi" w:cstheme="minorHAnsi"/>
          <w:sz w:val="22"/>
          <w:szCs w:val="22"/>
        </w:rPr>
        <w:t>.</w:t>
      </w:r>
    </w:p>
    <w:p w:rsidR="00B76527" w:rsidRDefault="00B76527" w:rsidP="00B76527">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Project Plan </w:t>
      </w:r>
      <w:r w:rsidR="00574130">
        <w:rPr>
          <w:rFonts w:asciiTheme="minorHAnsi" w:hAnsiTheme="minorHAnsi" w:cstheme="minorHAnsi"/>
          <w:b/>
          <w:sz w:val="22"/>
          <w:szCs w:val="22"/>
        </w:rPr>
        <w:t>(All</w:t>
      </w:r>
      <w:r>
        <w:rPr>
          <w:rFonts w:asciiTheme="minorHAnsi" w:hAnsiTheme="minorHAnsi" w:cstheme="minorHAnsi"/>
          <w:b/>
          <w:sz w:val="22"/>
          <w:szCs w:val="22"/>
        </w:rPr>
        <w:t>)</w:t>
      </w:r>
    </w:p>
    <w:p w:rsidR="00F46312" w:rsidRDefault="00D65FB0" w:rsidP="00F46312">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noted that we needed to update the draft NDP (v0.3) with the comments from WBDC and Bell Cornwell.  It was also noted that Rebekah Jubb’s e-mail comment provided no further detail on the list of Basic Conditions that the NDP needed to meet</w:t>
      </w:r>
      <w:r w:rsidR="00574130">
        <w:rPr>
          <w:rFonts w:asciiTheme="minorHAnsi" w:hAnsiTheme="minorHAnsi" w:cstheme="minorHAnsi"/>
          <w:sz w:val="22"/>
          <w:szCs w:val="22"/>
        </w:rPr>
        <w:t>.</w:t>
      </w:r>
    </w:p>
    <w:p w:rsidR="00D65FB0" w:rsidRPr="00D65FB0" w:rsidRDefault="00D65FB0" w:rsidP="00D65FB0">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We need to remove policies that duplicate those in National or Local Policy documents.  It was agreed that we should make reference to such policies so as to demonstrate coverage to those voting when the document comes up for referendum.</w:t>
      </w:r>
    </w:p>
    <w:p w:rsidR="00E84492" w:rsidRDefault="00E84492" w:rsidP="00E84492">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w:t>
      </w:r>
      <w:r w:rsidR="00574130">
        <w:rPr>
          <w:rFonts w:asciiTheme="minorHAnsi" w:hAnsiTheme="minorHAnsi" w:cstheme="minorHAnsi"/>
          <w:b/>
          <w:sz w:val="22"/>
          <w:szCs w:val="22"/>
        </w:rPr>
        <w:t>10</w:t>
      </w:r>
      <w:r w:rsidR="00D65FB0">
        <w:rPr>
          <w:rFonts w:asciiTheme="minorHAnsi" w:hAnsiTheme="minorHAnsi" w:cstheme="minorHAnsi"/>
          <w:b/>
          <w:sz w:val="22"/>
          <w:szCs w:val="22"/>
        </w:rPr>
        <w:t>2</w:t>
      </w:r>
      <w:r w:rsidR="00574130">
        <w:rPr>
          <w:rFonts w:asciiTheme="minorHAnsi" w:hAnsiTheme="minorHAnsi" w:cstheme="minorHAnsi"/>
          <w:b/>
          <w:sz w:val="22"/>
          <w:szCs w:val="22"/>
        </w:rPr>
        <w:t>02</w:t>
      </w:r>
      <w:r w:rsidRPr="00E84492">
        <w:rPr>
          <w:rFonts w:asciiTheme="minorHAnsi" w:hAnsiTheme="minorHAnsi" w:cstheme="minorHAnsi"/>
          <w:b/>
          <w:sz w:val="22"/>
          <w:szCs w:val="22"/>
        </w:rPr>
        <w:t>:</w:t>
      </w:r>
      <w:r w:rsidRPr="00E84492">
        <w:rPr>
          <w:rFonts w:asciiTheme="minorHAnsi" w:hAnsiTheme="minorHAnsi" w:cstheme="minorHAnsi"/>
          <w:sz w:val="22"/>
          <w:szCs w:val="22"/>
        </w:rPr>
        <w:t xml:space="preserve"> </w:t>
      </w:r>
      <w:r w:rsidR="00D65FB0">
        <w:rPr>
          <w:rFonts w:asciiTheme="minorHAnsi" w:hAnsiTheme="minorHAnsi" w:cstheme="minorHAnsi"/>
          <w:sz w:val="22"/>
          <w:szCs w:val="22"/>
        </w:rPr>
        <w:t>All to review and update the sections in accordance with the comments received, as allocated in the following table.  I</w:t>
      </w:r>
      <w:r w:rsidR="00E377C1">
        <w:rPr>
          <w:rFonts w:asciiTheme="minorHAnsi" w:hAnsiTheme="minorHAnsi" w:cstheme="minorHAnsi"/>
          <w:sz w:val="22"/>
          <w:szCs w:val="22"/>
        </w:rPr>
        <w:t>n making the updates</w:t>
      </w:r>
      <w:r w:rsidR="00D65FB0">
        <w:rPr>
          <w:rFonts w:asciiTheme="minorHAnsi" w:hAnsiTheme="minorHAnsi" w:cstheme="minorHAnsi"/>
          <w:sz w:val="22"/>
          <w:szCs w:val="22"/>
        </w:rPr>
        <w:t xml:space="preserve"> draw attention to anything needing further review by the committee</w:t>
      </w:r>
      <w:r w:rsidR="00D13722">
        <w:rPr>
          <w:rFonts w:asciiTheme="minorHAnsi" w:hAnsiTheme="minorHAnsi" w:cstheme="minorHAnsi"/>
          <w:sz w:val="22"/>
          <w:szCs w:val="22"/>
        </w:rPr>
        <w:t>.  Updated draft chapters to be submitted to the Secretary by 01/10/21 for collation into the next draft ready for the BPC meeting on 07/10/21</w:t>
      </w:r>
      <w:r>
        <w:rPr>
          <w:rFonts w:asciiTheme="minorHAnsi" w:hAnsiTheme="minorHAnsi" w:cstheme="minorHAnsi"/>
          <w:sz w:val="22"/>
          <w:szCs w:val="22"/>
        </w:rPr>
        <w:t>.</w:t>
      </w:r>
    </w:p>
    <w:p w:rsidR="00D13722" w:rsidRDefault="00D13722" w:rsidP="00E84492">
      <w:pPr>
        <w:pStyle w:val="ListParagraph"/>
        <w:spacing w:after="0" w:line="360" w:lineRule="auto"/>
        <w:ind w:left="425"/>
        <w:contextualSpacing w:val="0"/>
        <w:rPr>
          <w:rFonts w:asciiTheme="minorHAnsi" w:hAnsiTheme="minorHAnsi" w:cstheme="minorHAnsi"/>
          <w:sz w:val="22"/>
          <w:szCs w:val="22"/>
        </w:rPr>
      </w:pPr>
      <w:r w:rsidRPr="00D13722">
        <w:rPr>
          <w:rFonts w:asciiTheme="minorHAnsi" w:hAnsiTheme="minorHAnsi" w:cstheme="minorHAnsi"/>
          <w:sz w:val="22"/>
          <w:szCs w:val="22"/>
        </w:rPr>
        <w:t>The next draft is to be circulated to a</w:t>
      </w:r>
      <w:r w:rsidR="00E377C1">
        <w:rPr>
          <w:rFonts w:asciiTheme="minorHAnsi" w:hAnsiTheme="minorHAnsi" w:cstheme="minorHAnsi"/>
          <w:sz w:val="22"/>
          <w:szCs w:val="22"/>
        </w:rPr>
        <w:t>n NDP</w:t>
      </w:r>
      <w:bookmarkStart w:id="0" w:name="_GoBack"/>
      <w:bookmarkEnd w:id="0"/>
      <w:r w:rsidRPr="00D13722">
        <w:rPr>
          <w:rFonts w:asciiTheme="minorHAnsi" w:hAnsiTheme="minorHAnsi" w:cstheme="minorHAnsi"/>
          <w:sz w:val="22"/>
          <w:szCs w:val="22"/>
        </w:rPr>
        <w:t xml:space="preserve"> sub-group for review.</w:t>
      </w:r>
    </w:p>
    <w:p w:rsidR="00CC307D" w:rsidRDefault="00CC307D" w:rsidP="00E84492">
      <w:pPr>
        <w:pStyle w:val="ListParagraph"/>
        <w:spacing w:after="0" w:line="360" w:lineRule="auto"/>
        <w:ind w:left="425"/>
        <w:contextualSpacing w:val="0"/>
        <w:rPr>
          <w:rFonts w:asciiTheme="minorHAnsi" w:hAnsiTheme="minorHAnsi" w:cstheme="minorHAnsi"/>
          <w:sz w:val="22"/>
          <w:szCs w:val="22"/>
        </w:rPr>
      </w:pPr>
    </w:p>
    <w:tbl>
      <w:tblPr>
        <w:tblW w:w="4929" w:type="dxa"/>
        <w:tblInd w:w="1985" w:type="dxa"/>
        <w:tblLook w:val="04A0" w:firstRow="1" w:lastRow="0" w:firstColumn="1" w:lastColumn="0" w:noHBand="0" w:noVBand="1"/>
      </w:tblPr>
      <w:tblGrid>
        <w:gridCol w:w="3969"/>
        <w:gridCol w:w="960"/>
      </w:tblGrid>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bookmarkStart w:id="1" w:name="RANGE!A3"/>
            <w:r w:rsidRPr="00D13722">
              <w:rPr>
                <w:rFonts w:ascii="Calibri" w:hAnsi="Calibri" w:cs="Calibri"/>
                <w:color w:val="000000"/>
                <w:sz w:val="22"/>
                <w:szCs w:val="22"/>
                <w:lang w:eastAsia="en-GB"/>
              </w:rPr>
              <w:t>Introductory Statement</w:t>
            </w:r>
            <w:bookmarkEnd w:id="1"/>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Erle</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bookmarkStart w:id="2" w:name="RANGE!A4"/>
            <w:r w:rsidRPr="00D13722">
              <w:rPr>
                <w:rFonts w:ascii="Calibri" w:hAnsi="Calibri" w:cs="Calibri"/>
                <w:color w:val="000000"/>
                <w:sz w:val="22"/>
                <w:szCs w:val="22"/>
                <w:lang w:eastAsia="en-GB"/>
              </w:rPr>
              <w:t>Executive Summary</w:t>
            </w:r>
            <w:bookmarkEnd w:id="2"/>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Erle</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Background and Heritage</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Royce</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Methodology</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Liz</w:t>
            </w:r>
          </w:p>
        </w:tc>
      </w:tr>
      <w:tr w:rsidR="00D13722" w:rsidRPr="00D13722" w:rsidTr="00CC307D">
        <w:trPr>
          <w:cantSplit/>
          <w:trHeight w:val="319"/>
        </w:trPr>
        <w:tc>
          <w:tcPr>
            <w:tcW w:w="3969" w:type="dxa"/>
            <w:tcBorders>
              <w:top w:val="nil"/>
              <w:left w:val="nil"/>
              <w:bottom w:val="nil"/>
              <w:right w:val="nil"/>
            </w:tcBorders>
            <w:shd w:val="clear" w:color="auto" w:fill="auto"/>
            <w:noWrap/>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Vision for Burghfield</w:t>
            </w:r>
          </w:p>
        </w:tc>
        <w:tc>
          <w:tcPr>
            <w:tcW w:w="960" w:type="dxa"/>
            <w:tcBorders>
              <w:top w:val="nil"/>
              <w:left w:val="nil"/>
              <w:bottom w:val="nil"/>
              <w:right w:val="nil"/>
            </w:tcBorders>
            <w:shd w:val="clear" w:color="auto" w:fill="auto"/>
            <w:noWrap/>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Erle</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Housing Mix and Density</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Erle</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General Design</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Mike</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Commercial</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Liz</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Transport and Infrastructure</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Olivier</w:t>
            </w:r>
          </w:p>
        </w:tc>
      </w:tr>
      <w:tr w:rsidR="00D13722" w:rsidRPr="00D13722" w:rsidTr="00CC307D">
        <w:trPr>
          <w:cantSplit/>
          <w:trHeight w:val="319"/>
        </w:trPr>
        <w:tc>
          <w:tcPr>
            <w:tcW w:w="3969" w:type="dxa"/>
            <w:tcBorders>
              <w:top w:val="nil"/>
              <w:left w:val="nil"/>
              <w:bottom w:val="nil"/>
              <w:right w:val="nil"/>
            </w:tcBorders>
            <w:shd w:val="clear" w:color="auto" w:fill="auto"/>
            <w:noWrap/>
            <w:vAlign w:val="center"/>
            <w:hideMark/>
          </w:tcPr>
          <w:p w:rsidR="00D13722" w:rsidRPr="00D13722" w:rsidRDefault="00D13722" w:rsidP="00D13722">
            <w:pPr>
              <w:spacing w:after="0"/>
              <w:ind w:left="0"/>
              <w:rPr>
                <w:rFonts w:ascii="Calibri" w:hAnsi="Calibri" w:cs="Calibri"/>
                <w:color w:val="000000"/>
                <w:sz w:val="22"/>
                <w:szCs w:val="22"/>
                <w:lang w:eastAsia="en-GB"/>
              </w:rPr>
            </w:pPr>
            <w:r w:rsidRPr="00D13722">
              <w:rPr>
                <w:rFonts w:ascii="Calibri" w:hAnsi="Calibri" w:cs="Calibri"/>
                <w:color w:val="000000"/>
                <w:sz w:val="22"/>
                <w:szCs w:val="22"/>
                <w:lang w:eastAsia="en-GB"/>
              </w:rPr>
              <w:t>NDP Environment</w:t>
            </w:r>
          </w:p>
        </w:tc>
        <w:tc>
          <w:tcPr>
            <w:tcW w:w="960" w:type="dxa"/>
            <w:tcBorders>
              <w:top w:val="nil"/>
              <w:left w:val="nil"/>
              <w:bottom w:val="nil"/>
              <w:right w:val="nil"/>
            </w:tcBorders>
            <w:shd w:val="clear" w:color="auto" w:fill="auto"/>
            <w:noWrap/>
            <w:vAlign w:val="bottom"/>
            <w:hideMark/>
          </w:tcPr>
          <w:p w:rsidR="00D13722" w:rsidRPr="00D13722" w:rsidRDefault="00D13722" w:rsidP="00D13722">
            <w:pPr>
              <w:spacing w:after="0"/>
              <w:ind w:left="0"/>
              <w:rPr>
                <w:rFonts w:ascii="Calibri" w:hAnsi="Calibri" w:cs="Calibri"/>
                <w:color w:val="auto"/>
                <w:sz w:val="22"/>
                <w:szCs w:val="22"/>
                <w:lang w:eastAsia="en-GB"/>
              </w:rPr>
            </w:pPr>
            <w:r w:rsidRPr="00D13722">
              <w:rPr>
                <w:rFonts w:ascii="Calibri" w:hAnsi="Calibri" w:cs="Calibri"/>
                <w:color w:val="auto"/>
                <w:sz w:val="22"/>
                <w:szCs w:val="22"/>
                <w:lang w:eastAsia="en-GB"/>
              </w:rPr>
              <w:t>Ian</w:t>
            </w:r>
          </w:p>
        </w:tc>
      </w:tr>
    </w:tbl>
    <w:p w:rsidR="00D13722" w:rsidRPr="00D13722" w:rsidRDefault="00D13722" w:rsidP="00E84492">
      <w:pPr>
        <w:pStyle w:val="ListParagraph"/>
        <w:spacing w:after="0" w:line="360" w:lineRule="auto"/>
        <w:ind w:left="425"/>
        <w:contextualSpacing w:val="0"/>
        <w:rPr>
          <w:rFonts w:asciiTheme="minorHAnsi" w:hAnsiTheme="minorHAnsi" w:cstheme="minorHAnsi"/>
          <w:sz w:val="22"/>
          <w:szCs w:val="22"/>
        </w:rPr>
      </w:pPr>
    </w:p>
    <w:p w:rsidR="00E84492" w:rsidRDefault="00E84492" w:rsidP="00E84492">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w:t>
      </w:r>
      <w:r w:rsidR="00574130">
        <w:rPr>
          <w:rFonts w:asciiTheme="minorHAnsi" w:hAnsiTheme="minorHAnsi" w:cstheme="minorHAnsi"/>
          <w:b/>
          <w:sz w:val="22"/>
          <w:szCs w:val="22"/>
        </w:rPr>
        <w:t>10</w:t>
      </w:r>
      <w:r w:rsidR="00D13722">
        <w:rPr>
          <w:rFonts w:asciiTheme="minorHAnsi" w:hAnsiTheme="minorHAnsi" w:cstheme="minorHAnsi"/>
          <w:b/>
          <w:sz w:val="22"/>
          <w:szCs w:val="22"/>
        </w:rPr>
        <w:t>2</w:t>
      </w:r>
      <w:r w:rsidR="00574130">
        <w:rPr>
          <w:rFonts w:asciiTheme="minorHAnsi" w:hAnsiTheme="minorHAnsi" w:cstheme="minorHAnsi"/>
          <w:b/>
          <w:sz w:val="22"/>
          <w:szCs w:val="22"/>
        </w:rPr>
        <w:t>03</w:t>
      </w:r>
      <w:r w:rsidRPr="00E84492">
        <w:rPr>
          <w:rFonts w:asciiTheme="minorHAnsi" w:hAnsiTheme="minorHAnsi" w:cstheme="minorHAnsi"/>
          <w:b/>
          <w:sz w:val="22"/>
          <w:szCs w:val="22"/>
        </w:rPr>
        <w:t>:</w:t>
      </w:r>
      <w:r w:rsidRPr="00E84492">
        <w:rPr>
          <w:rFonts w:asciiTheme="minorHAnsi" w:hAnsiTheme="minorHAnsi" w:cstheme="minorHAnsi"/>
          <w:sz w:val="22"/>
          <w:szCs w:val="22"/>
        </w:rPr>
        <w:t xml:space="preserve"> </w:t>
      </w:r>
      <w:r w:rsidR="00574130">
        <w:rPr>
          <w:rFonts w:asciiTheme="minorHAnsi" w:hAnsiTheme="minorHAnsi" w:cstheme="minorHAnsi"/>
          <w:sz w:val="22"/>
          <w:szCs w:val="22"/>
        </w:rPr>
        <w:t xml:space="preserve">IM to </w:t>
      </w:r>
      <w:r w:rsidR="00D13722">
        <w:rPr>
          <w:rFonts w:asciiTheme="minorHAnsi" w:hAnsiTheme="minorHAnsi" w:cstheme="minorHAnsi"/>
          <w:sz w:val="22"/>
          <w:szCs w:val="22"/>
        </w:rPr>
        <w:t>prepare a briefing for the BPC meeting on 07/10/21</w:t>
      </w:r>
      <w:r w:rsidR="00574130">
        <w:rPr>
          <w:rFonts w:asciiTheme="minorHAnsi" w:hAnsiTheme="minorHAnsi" w:cstheme="minorHAnsi"/>
          <w:sz w:val="22"/>
          <w:szCs w:val="22"/>
        </w:rPr>
        <w:t>.</w:t>
      </w:r>
    </w:p>
    <w:p w:rsidR="00CE4B79" w:rsidRDefault="00E84492" w:rsidP="00D13722">
      <w:pPr>
        <w:pStyle w:val="ListParagraph"/>
        <w:spacing w:after="0" w:line="360" w:lineRule="auto"/>
        <w:ind w:left="425"/>
        <w:contextualSpacing w:val="0"/>
        <w:rPr>
          <w:rFonts w:asciiTheme="minorHAnsi" w:hAnsiTheme="minorHAnsi" w:cstheme="minorHAnsi"/>
          <w:sz w:val="22"/>
          <w:szCs w:val="22"/>
        </w:rPr>
      </w:pPr>
      <w:r w:rsidRPr="009349CE">
        <w:rPr>
          <w:rFonts w:asciiTheme="minorHAnsi" w:hAnsiTheme="minorHAnsi" w:cstheme="minorHAnsi"/>
          <w:b/>
          <w:sz w:val="22"/>
          <w:szCs w:val="22"/>
        </w:rPr>
        <w:t xml:space="preserve">ACTION </w:t>
      </w:r>
      <w:r>
        <w:rPr>
          <w:rFonts w:asciiTheme="minorHAnsi" w:hAnsiTheme="minorHAnsi" w:cstheme="minorHAnsi"/>
          <w:b/>
          <w:sz w:val="22"/>
          <w:szCs w:val="22"/>
        </w:rPr>
        <w:t>2</w:t>
      </w:r>
      <w:r w:rsidR="00574130">
        <w:rPr>
          <w:rFonts w:asciiTheme="minorHAnsi" w:hAnsiTheme="minorHAnsi" w:cstheme="minorHAnsi"/>
          <w:b/>
          <w:sz w:val="22"/>
          <w:szCs w:val="22"/>
        </w:rPr>
        <w:t>10</w:t>
      </w:r>
      <w:r w:rsidR="00D13722">
        <w:rPr>
          <w:rFonts w:asciiTheme="minorHAnsi" w:hAnsiTheme="minorHAnsi" w:cstheme="minorHAnsi"/>
          <w:b/>
          <w:sz w:val="22"/>
          <w:szCs w:val="22"/>
        </w:rPr>
        <w:t>2</w:t>
      </w:r>
      <w:r w:rsidR="00574130">
        <w:rPr>
          <w:rFonts w:asciiTheme="minorHAnsi" w:hAnsiTheme="minorHAnsi" w:cstheme="minorHAnsi"/>
          <w:b/>
          <w:sz w:val="22"/>
          <w:szCs w:val="22"/>
        </w:rPr>
        <w:t>04</w:t>
      </w:r>
      <w:r w:rsidRPr="00E84492">
        <w:rPr>
          <w:rFonts w:asciiTheme="minorHAnsi" w:hAnsiTheme="minorHAnsi" w:cstheme="minorHAnsi"/>
          <w:b/>
          <w:sz w:val="22"/>
          <w:szCs w:val="22"/>
        </w:rPr>
        <w:t>:</w:t>
      </w:r>
      <w:r w:rsidRPr="00E84492">
        <w:rPr>
          <w:rFonts w:asciiTheme="minorHAnsi" w:hAnsiTheme="minorHAnsi" w:cstheme="minorHAnsi"/>
          <w:sz w:val="22"/>
          <w:szCs w:val="22"/>
        </w:rPr>
        <w:t xml:space="preserve"> </w:t>
      </w:r>
      <w:r w:rsidR="00D13722">
        <w:rPr>
          <w:rFonts w:asciiTheme="minorHAnsi" w:hAnsiTheme="minorHAnsi" w:cstheme="minorHAnsi"/>
          <w:sz w:val="22"/>
          <w:szCs w:val="22"/>
        </w:rPr>
        <w:t>E</w:t>
      </w:r>
      <w:r w:rsidR="00574130">
        <w:rPr>
          <w:rFonts w:asciiTheme="minorHAnsi" w:hAnsiTheme="minorHAnsi" w:cstheme="minorHAnsi"/>
          <w:sz w:val="22"/>
          <w:szCs w:val="22"/>
        </w:rPr>
        <w:t xml:space="preserve">M to </w:t>
      </w:r>
      <w:r w:rsidR="00D13722">
        <w:rPr>
          <w:rFonts w:asciiTheme="minorHAnsi" w:hAnsiTheme="minorHAnsi" w:cstheme="minorHAnsi"/>
          <w:sz w:val="22"/>
          <w:szCs w:val="22"/>
        </w:rPr>
        <w:t>ask Bell Cornwell for standard wording to use when referring to a Local Plan and/or National Policy</w:t>
      </w:r>
    </w:p>
    <w:p w:rsidR="005A53C8" w:rsidRDefault="00B269B8" w:rsidP="005A53C8">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p>
    <w:p w:rsidR="00A730F2" w:rsidRPr="007F632B" w:rsidRDefault="007F632B" w:rsidP="00A730F2">
      <w:pPr>
        <w:spacing w:after="0" w:line="360" w:lineRule="auto"/>
        <w:ind w:left="360"/>
        <w:rPr>
          <w:rFonts w:asciiTheme="minorHAnsi" w:hAnsiTheme="minorHAnsi" w:cstheme="minorHAnsi"/>
          <w:sz w:val="22"/>
          <w:szCs w:val="22"/>
        </w:rPr>
      </w:pPr>
      <w:r w:rsidRPr="007F632B">
        <w:rPr>
          <w:rFonts w:asciiTheme="minorHAnsi" w:hAnsiTheme="minorHAnsi" w:cstheme="minorHAnsi"/>
          <w:sz w:val="22"/>
          <w:szCs w:val="22"/>
        </w:rPr>
        <w:t xml:space="preserve">Nothing to </w:t>
      </w:r>
      <w:r w:rsidR="00E84492">
        <w:rPr>
          <w:rFonts w:asciiTheme="minorHAnsi" w:hAnsiTheme="minorHAnsi" w:cstheme="minorHAnsi"/>
          <w:sz w:val="22"/>
          <w:szCs w:val="22"/>
        </w:rPr>
        <w:t>r</w:t>
      </w:r>
      <w:r w:rsidRPr="007F632B">
        <w:rPr>
          <w:rFonts w:asciiTheme="minorHAnsi" w:hAnsiTheme="minorHAnsi" w:cstheme="minorHAnsi"/>
          <w:sz w:val="22"/>
          <w:szCs w:val="22"/>
        </w:rPr>
        <w:t>eport</w:t>
      </w:r>
    </w:p>
    <w:p w:rsidR="00FF1057" w:rsidRDefault="00FF1057" w:rsidP="00FF105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Pr>
          <w:rFonts w:asciiTheme="minorHAnsi" w:hAnsiTheme="minorHAnsi" w:cstheme="minorHAnsi"/>
          <w:b/>
          <w:sz w:val="22"/>
          <w:szCs w:val="22"/>
        </w:rPr>
        <w:t xml:space="preserve"> (</w:t>
      </w:r>
      <w:r w:rsidR="00D13722">
        <w:rPr>
          <w:rFonts w:asciiTheme="minorHAnsi" w:hAnsiTheme="minorHAnsi" w:cstheme="minorHAnsi"/>
          <w:b/>
          <w:sz w:val="22"/>
          <w:szCs w:val="22"/>
        </w:rPr>
        <w:t>IM</w:t>
      </w:r>
      <w:r>
        <w:rPr>
          <w:rFonts w:asciiTheme="minorHAnsi" w:hAnsiTheme="minorHAnsi" w:cstheme="minorHAnsi"/>
          <w:b/>
          <w:sz w:val="22"/>
          <w:szCs w:val="22"/>
        </w:rPr>
        <w:t>)</w:t>
      </w:r>
    </w:p>
    <w:p w:rsidR="00A730F2" w:rsidRDefault="00D13722" w:rsidP="00A730F2">
      <w:pPr>
        <w:spacing w:after="0" w:line="360" w:lineRule="auto"/>
        <w:ind w:left="360"/>
        <w:rPr>
          <w:rFonts w:asciiTheme="minorHAnsi" w:hAnsiTheme="minorHAnsi" w:cstheme="minorHAnsi"/>
          <w:sz w:val="22"/>
          <w:szCs w:val="22"/>
        </w:rPr>
      </w:pPr>
      <w:r>
        <w:rPr>
          <w:rFonts w:asciiTheme="minorHAnsi" w:hAnsiTheme="minorHAnsi" w:cstheme="minorHAnsi"/>
          <w:sz w:val="22"/>
          <w:szCs w:val="22"/>
        </w:rPr>
        <w:t>An updated Communications Plan, addressing how we will publicise the remaining stages of the NDP approval process, particularly via the use of Social Media</w:t>
      </w:r>
      <w:r w:rsidR="007F632B" w:rsidRPr="007F632B">
        <w:rPr>
          <w:rFonts w:asciiTheme="minorHAnsi" w:hAnsiTheme="minorHAnsi" w:cstheme="minorHAnsi"/>
          <w:sz w:val="22"/>
          <w:szCs w:val="22"/>
        </w:rPr>
        <w:t>.</w:t>
      </w:r>
    </w:p>
    <w:p w:rsidR="006605D1" w:rsidRDefault="00CA30AD" w:rsidP="006605D1">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w:t>
      </w:r>
      <w:r w:rsidR="002638FF">
        <w:rPr>
          <w:rFonts w:asciiTheme="minorHAnsi" w:hAnsiTheme="minorHAnsi" w:cstheme="minorHAnsi"/>
          <w:b/>
          <w:sz w:val="22"/>
          <w:szCs w:val="22"/>
        </w:rPr>
        <w:t>MW</w:t>
      </w:r>
      <w:r w:rsidR="00955C0E">
        <w:rPr>
          <w:rFonts w:asciiTheme="minorHAnsi" w:hAnsiTheme="minorHAnsi" w:cstheme="minorHAnsi"/>
          <w:b/>
          <w:sz w:val="22"/>
          <w:szCs w:val="22"/>
        </w:rPr>
        <w:t>)</w:t>
      </w:r>
    </w:p>
    <w:p w:rsidR="00FF4ABA" w:rsidRDefault="00E84492" w:rsidP="002638FF">
      <w:pPr>
        <w:tabs>
          <w:tab w:val="right" w:pos="9746"/>
        </w:tabs>
        <w:spacing w:after="0" w:line="360" w:lineRule="auto"/>
        <w:ind w:left="0"/>
        <w:rPr>
          <w:rFonts w:asciiTheme="minorHAnsi" w:hAnsiTheme="minorHAnsi" w:cstheme="minorHAnsi"/>
          <w:sz w:val="22"/>
          <w:szCs w:val="22"/>
        </w:rPr>
      </w:pPr>
      <w:r>
        <w:rPr>
          <w:rFonts w:asciiTheme="minorHAnsi" w:hAnsiTheme="minorHAnsi" w:cstheme="minorHAnsi"/>
          <w:b/>
          <w:sz w:val="22"/>
          <w:szCs w:val="22"/>
        </w:rPr>
        <w:t>TBD</w:t>
      </w:r>
      <w:r w:rsidR="00D557AC" w:rsidRPr="00D557AC">
        <w:rPr>
          <w:rFonts w:asciiTheme="minorHAnsi" w:hAnsiTheme="minorHAnsi" w:cstheme="minorHAnsi"/>
          <w:sz w:val="22"/>
          <w:szCs w:val="22"/>
        </w:rPr>
        <w:t xml:space="preserve"> </w:t>
      </w:r>
    </w:p>
    <w:sectPr w:rsidR="00FF4ABA" w:rsidSect="009D11B3">
      <w:headerReference w:type="default" r:id="rId7"/>
      <w:footerReference w:type="default" r:id="rId8"/>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A2" w:rsidRDefault="00164BA2">
      <w:pPr>
        <w:spacing w:after="0"/>
      </w:pPr>
      <w:r>
        <w:separator/>
      </w:r>
    </w:p>
  </w:endnote>
  <w:endnote w:type="continuationSeparator" w:id="0">
    <w:p w:rsidR="00164BA2" w:rsidRDefault="00164B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28656"/>
      <w:docPartObj>
        <w:docPartGallery w:val="Page Numbers (Bottom of Page)"/>
        <w:docPartUnique/>
      </w:docPartObj>
    </w:sdtPr>
    <w:sdtEndPr>
      <w:rPr>
        <w:rFonts w:asciiTheme="minorHAnsi" w:hAnsiTheme="minorHAnsi"/>
        <w:noProof/>
        <w:sz w:val="22"/>
      </w:rPr>
    </w:sdtEndPr>
    <w:sdtContent>
      <w:p w:rsidR="00A25FCE" w:rsidRPr="00A25FCE" w:rsidRDefault="00F346F8" w:rsidP="00731D9C">
        <w:pPr>
          <w:pStyle w:val="Footer"/>
          <w:jc w:val="right"/>
          <w:rPr>
            <w:rFonts w:asciiTheme="minorHAnsi" w:hAnsiTheme="minorHAnsi"/>
            <w:sz w:val="22"/>
          </w:rPr>
        </w:pPr>
        <w:r>
          <w:rPr>
            <w:rFonts w:asciiTheme="minorHAnsi" w:hAnsiTheme="minorHAnsi"/>
            <w:noProof/>
            <w:sz w:val="22"/>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1" name="MSIPCM78ea4d36abff46489d694406" descr="{&quot;HashCode&quot;:-19189277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46F8" w:rsidRPr="00731D9C" w:rsidRDefault="00A70CE9" w:rsidP="00F346F8">
                              <w:pPr>
                                <w:spacing w:after="0"/>
                                <w:ind w:left="0"/>
                                <w:jc w:val="center"/>
                                <w:rPr>
                                  <w:rFonts w:ascii="Arial" w:hAnsi="Arial" w:cs="Arial"/>
                                  <w:color w:val="000000"/>
                                  <w:sz w:val="20"/>
                                </w:rPr>
                              </w:pPr>
                              <w:r w:rsidRPr="00731D9C">
                                <w:rPr>
                                  <w:rFonts w:ascii="Arial" w:hAnsi="Arial" w:cs="Arial"/>
                                  <w:color w:val="0000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8ea4d36abff46489d694406" o:spid="_x0000_s1026" type="#_x0000_t202" alt="{&quot;HashCode&quot;:-19189277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" o:allowincell="f" filled="f" stroked="f" strokeweight=".5pt">
                  <v:textbox inset=",0,,0">
                    <w:txbxContent>
                      <w:p w:rsidR="00F346F8" w:rsidRPr="00731D9C" w:rsidRDefault="00A70CE9" w:rsidP="00F346F8">
                        <w:pPr>
                          <w:spacing w:after="0"/>
                          <w:ind w:left="0"/>
                          <w:jc w:val="center"/>
                          <w:rPr>
                            <w:rFonts w:ascii="Arial" w:hAnsi="Arial" w:cs="Arial"/>
                            <w:color w:val="000000"/>
                            <w:sz w:val="20"/>
                          </w:rPr>
                        </w:pPr>
                        <w:r w:rsidRPr="00731D9C">
                          <w:rPr>
                            <w:rFonts w:ascii="Arial" w:hAnsi="Arial" w:cs="Arial"/>
                            <w:color w:val="000000"/>
                            <w:sz w:val="20"/>
                          </w:rPr>
                          <w:t>Private</w:t>
                        </w:r>
                      </w:p>
                    </w:txbxContent>
                  </v:textbox>
                  <w10:wrap anchorx="page" anchory="page"/>
                </v:shape>
              </w:pict>
            </mc:Fallback>
          </mc:AlternateContent>
        </w:r>
        <w:r w:rsidR="00A25FCE" w:rsidRPr="00A25FCE">
          <w:rPr>
            <w:rFonts w:asciiTheme="minorHAnsi" w:hAnsiTheme="minorHAnsi"/>
            <w:sz w:val="22"/>
          </w:rPr>
          <w:fldChar w:fldCharType="begin"/>
        </w:r>
        <w:r w:rsidR="00A25FCE" w:rsidRPr="00A25FCE">
          <w:rPr>
            <w:rFonts w:asciiTheme="minorHAnsi" w:hAnsiTheme="minorHAnsi"/>
            <w:sz w:val="22"/>
          </w:rPr>
          <w:instrText xml:space="preserve"> PAGE   \* MERGEFORMAT </w:instrText>
        </w:r>
        <w:r w:rsidR="00A25FCE" w:rsidRPr="00A25FCE">
          <w:rPr>
            <w:rFonts w:asciiTheme="minorHAnsi" w:hAnsiTheme="minorHAnsi"/>
            <w:sz w:val="22"/>
          </w:rPr>
          <w:fldChar w:fldCharType="separate"/>
        </w:r>
        <w:r w:rsidR="00164BA2">
          <w:rPr>
            <w:rFonts w:asciiTheme="minorHAnsi" w:hAnsiTheme="minorHAnsi"/>
            <w:noProof/>
            <w:sz w:val="22"/>
          </w:rPr>
          <w:t>1</w:t>
        </w:r>
        <w:r w:rsidR="00A25FCE" w:rsidRPr="00A25FCE">
          <w:rPr>
            <w:rFonts w:asciiTheme="minorHAnsi" w:hAnsiTheme="minorHAnsi"/>
            <w:noProof/>
            <w:sz w:val="22"/>
          </w:rPr>
          <w:fldChar w:fldCharType="end"/>
        </w:r>
        <w:r w:rsidR="00A25FCE">
          <w:rPr>
            <w:rFonts w:asciiTheme="minorHAnsi" w:hAnsiTheme="minorHAnsi"/>
            <w:noProof/>
            <w:sz w:val="22"/>
          </w:rPr>
          <w:t>/</w:t>
        </w:r>
        <w:r w:rsidR="00A25FCE">
          <w:rPr>
            <w:rFonts w:asciiTheme="minorHAnsi" w:hAnsiTheme="minorHAnsi"/>
            <w:noProof/>
            <w:sz w:val="22"/>
          </w:rPr>
          <w:fldChar w:fldCharType="begin"/>
        </w:r>
        <w:r w:rsidR="00A25FCE">
          <w:rPr>
            <w:rFonts w:asciiTheme="minorHAnsi" w:hAnsiTheme="minorHAnsi"/>
            <w:noProof/>
            <w:sz w:val="22"/>
          </w:rPr>
          <w:instrText xml:space="preserve"> NUMPAGES   \* MERGEFORMAT </w:instrText>
        </w:r>
        <w:r w:rsidR="00A25FCE">
          <w:rPr>
            <w:rFonts w:asciiTheme="minorHAnsi" w:hAnsiTheme="minorHAnsi"/>
            <w:noProof/>
            <w:sz w:val="22"/>
          </w:rPr>
          <w:fldChar w:fldCharType="separate"/>
        </w:r>
        <w:r w:rsidR="00164BA2">
          <w:rPr>
            <w:rFonts w:asciiTheme="minorHAnsi" w:hAnsiTheme="minorHAnsi"/>
            <w:noProof/>
            <w:sz w:val="22"/>
          </w:rPr>
          <w:t>1</w:t>
        </w:r>
        <w:r w:rsidR="00A25FCE">
          <w:rPr>
            <w:rFonts w:asciiTheme="minorHAnsi" w:hAnsiTheme="minorHAnsi"/>
            <w:noProof/>
            <w:sz w:val="22"/>
          </w:rPr>
          <w:fldChar w:fldCharType="end"/>
        </w:r>
      </w:p>
    </w:sdtContent>
  </w:sdt>
  <w:p w:rsidR="00A25FCE" w:rsidRDefault="00A2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A2" w:rsidRDefault="00164BA2">
      <w:pPr>
        <w:spacing w:after="0"/>
      </w:pPr>
      <w:r>
        <w:separator/>
      </w:r>
    </w:p>
  </w:footnote>
  <w:footnote w:type="continuationSeparator" w:id="0">
    <w:p w:rsidR="00164BA2" w:rsidRDefault="00164B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Mrs Cally Morris</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Burghfield Parish Council, PO Box 7381, Reading RG1 9XP</w:t>
    </w:r>
  </w:p>
  <w:p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sidR="00CC307D">
      <w:rPr>
        <w:rFonts w:asciiTheme="minorHAnsi" w:hAnsiTheme="minorHAnsi"/>
        <w:color w:val="5F497A" w:themeColor="accent4" w:themeShade="BF"/>
        <w:sz w:val="22"/>
        <w:szCs w:val="22"/>
      </w:rPr>
      <w:t xml:space="preserve">: </w:t>
    </w:r>
    <w:r>
      <w:rPr>
        <w:rFonts w:asciiTheme="minorHAnsi" w:hAnsiTheme="minorHAnsi"/>
        <w:color w:val="5F497A" w:themeColor="accent4" w:themeShade="BF"/>
        <w:sz w:val="22"/>
        <w:szCs w:val="22"/>
      </w:rPr>
      <w:t>clerk@</w:t>
    </w:r>
    <w:r w:rsidR="00CC307D">
      <w:rPr>
        <w:rFonts w:asciiTheme="minorHAnsi" w:hAnsiTheme="minorHAnsi"/>
        <w:color w:val="5F497A" w:themeColor="accent4" w:themeShade="BF"/>
        <w:sz w:val="22"/>
        <w:szCs w:val="22"/>
      </w:rPr>
      <w:t>burghfieldparishcouncil.gov.uk</w:t>
    </w:r>
  </w:p>
  <w:p w:rsidR="00434158" w:rsidRDefault="00434158">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D5B"/>
    <w:multiLevelType w:val="hybridMultilevel"/>
    <w:tmpl w:val="CBC6E97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4" w15:restartNumberingAfterBreak="0">
    <w:nsid w:val="18C16535"/>
    <w:multiLevelType w:val="hybridMultilevel"/>
    <w:tmpl w:val="BFF2303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B53FE8"/>
    <w:multiLevelType w:val="hybridMultilevel"/>
    <w:tmpl w:val="B5DE9B8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2577128D"/>
    <w:multiLevelType w:val="hybridMultilevel"/>
    <w:tmpl w:val="BAEC8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AC3562"/>
    <w:multiLevelType w:val="hybridMultilevel"/>
    <w:tmpl w:val="546050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2CB72818"/>
    <w:multiLevelType w:val="hybridMultilevel"/>
    <w:tmpl w:val="AA2859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5BB13D9"/>
    <w:multiLevelType w:val="multilevel"/>
    <w:tmpl w:val="54862A24"/>
    <w:lvl w:ilvl="0">
      <w:start w:val="1"/>
      <w:numFmt w:val="lowerLetter"/>
      <w:lvlText w:val="%1."/>
      <w:lvlJc w:val="left"/>
      <w:pPr>
        <w:ind w:left="720" w:hanging="360"/>
      </w:pPr>
      <w:rPr>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864C1"/>
    <w:multiLevelType w:val="hybridMultilevel"/>
    <w:tmpl w:val="FCA4DCA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B40A67"/>
    <w:multiLevelType w:val="hybridMultilevel"/>
    <w:tmpl w:val="837A49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41175A44"/>
    <w:multiLevelType w:val="hybridMultilevel"/>
    <w:tmpl w:val="FB0ECB84"/>
    <w:lvl w:ilvl="0" w:tplc="D2942F04">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D2AF0"/>
    <w:multiLevelType w:val="hybridMultilevel"/>
    <w:tmpl w:val="01CE876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811026"/>
    <w:multiLevelType w:val="hybridMultilevel"/>
    <w:tmpl w:val="587AC71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92409E8"/>
    <w:multiLevelType w:val="hybridMultilevel"/>
    <w:tmpl w:val="925EA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C54EC7"/>
    <w:multiLevelType w:val="hybridMultilevel"/>
    <w:tmpl w:val="D41013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87B16A4"/>
    <w:multiLevelType w:val="hybridMultilevel"/>
    <w:tmpl w:val="C2C477CA"/>
    <w:lvl w:ilvl="0" w:tplc="2C0061EA">
      <w:start w:val="1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3096A1F"/>
    <w:multiLevelType w:val="hybridMultilevel"/>
    <w:tmpl w:val="F1C6EC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16"/>
  </w:num>
  <w:num w:numId="2">
    <w:abstractNumId w:val="1"/>
  </w:num>
  <w:num w:numId="3">
    <w:abstractNumId w:val="20"/>
  </w:num>
  <w:num w:numId="4">
    <w:abstractNumId w:val="3"/>
  </w:num>
  <w:num w:numId="5">
    <w:abstractNumId w:val="13"/>
  </w:num>
  <w:num w:numId="6">
    <w:abstractNumId w:val="22"/>
  </w:num>
  <w:num w:numId="7">
    <w:abstractNumId w:val="12"/>
  </w:num>
  <w:num w:numId="8">
    <w:abstractNumId w:val="6"/>
  </w:num>
  <w:num w:numId="9">
    <w:abstractNumId w:val="9"/>
  </w:num>
  <w:num w:numId="10">
    <w:abstractNumId w:val="2"/>
  </w:num>
  <w:num w:numId="11">
    <w:abstractNumId w:val="5"/>
  </w:num>
  <w:num w:numId="12">
    <w:abstractNumId w:val="26"/>
  </w:num>
  <w:num w:numId="13">
    <w:abstractNumId w:val="11"/>
  </w:num>
  <w:num w:numId="14">
    <w:abstractNumId w:val="24"/>
  </w:num>
  <w:num w:numId="15">
    <w:abstractNumId w:val="14"/>
  </w:num>
  <w:num w:numId="16">
    <w:abstractNumId w:val="8"/>
  </w:num>
  <w:num w:numId="17">
    <w:abstractNumId w:val="7"/>
  </w:num>
  <w:num w:numId="18">
    <w:abstractNumId w:val="18"/>
  </w:num>
  <w:num w:numId="19">
    <w:abstractNumId w:val="10"/>
  </w:num>
  <w:num w:numId="20">
    <w:abstractNumId w:val="17"/>
  </w:num>
  <w:num w:numId="21">
    <w:abstractNumId w:val="19"/>
  </w:num>
  <w:num w:numId="22">
    <w:abstractNumId w:val="23"/>
  </w:num>
  <w:num w:numId="23">
    <w:abstractNumId w:val="0"/>
  </w:num>
  <w:num w:numId="24">
    <w:abstractNumId w:val="25"/>
  </w:num>
  <w:num w:numId="25">
    <w:abstractNumId w:val="21"/>
  </w:num>
  <w:num w:numId="26">
    <w:abstractNumId w:val="15"/>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B3"/>
    <w:rsid w:val="000018FD"/>
    <w:rsid w:val="00006963"/>
    <w:rsid w:val="0002266D"/>
    <w:rsid w:val="00047DC9"/>
    <w:rsid w:val="00052169"/>
    <w:rsid w:val="000530BE"/>
    <w:rsid w:val="00053FAA"/>
    <w:rsid w:val="00055BD2"/>
    <w:rsid w:val="00063ADD"/>
    <w:rsid w:val="00067DBF"/>
    <w:rsid w:val="00071269"/>
    <w:rsid w:val="00073BB1"/>
    <w:rsid w:val="0007697A"/>
    <w:rsid w:val="000835F5"/>
    <w:rsid w:val="00093D74"/>
    <w:rsid w:val="00093DFD"/>
    <w:rsid w:val="000A1A00"/>
    <w:rsid w:val="000B0A81"/>
    <w:rsid w:val="000B0EFD"/>
    <w:rsid w:val="000C17B8"/>
    <w:rsid w:val="000D3ED9"/>
    <w:rsid w:val="00102ED0"/>
    <w:rsid w:val="00113920"/>
    <w:rsid w:val="00117126"/>
    <w:rsid w:val="00131BAE"/>
    <w:rsid w:val="00132F36"/>
    <w:rsid w:val="001350AD"/>
    <w:rsid w:val="00135705"/>
    <w:rsid w:val="00152E98"/>
    <w:rsid w:val="00164BA2"/>
    <w:rsid w:val="00173B5B"/>
    <w:rsid w:val="0018000B"/>
    <w:rsid w:val="00180C51"/>
    <w:rsid w:val="00182945"/>
    <w:rsid w:val="001841BE"/>
    <w:rsid w:val="001852FE"/>
    <w:rsid w:val="00186DFA"/>
    <w:rsid w:val="001933E5"/>
    <w:rsid w:val="00196C64"/>
    <w:rsid w:val="001A13EB"/>
    <w:rsid w:val="001B1B16"/>
    <w:rsid w:val="001B379B"/>
    <w:rsid w:val="001B3CAA"/>
    <w:rsid w:val="001B7B3E"/>
    <w:rsid w:val="001C35EE"/>
    <w:rsid w:val="001C7D6B"/>
    <w:rsid w:val="001D14BA"/>
    <w:rsid w:val="001E0D2C"/>
    <w:rsid w:val="001E2EF6"/>
    <w:rsid w:val="001F17B7"/>
    <w:rsid w:val="001F60A7"/>
    <w:rsid w:val="001F7B4F"/>
    <w:rsid w:val="00212121"/>
    <w:rsid w:val="00213534"/>
    <w:rsid w:val="00231F9F"/>
    <w:rsid w:val="00252799"/>
    <w:rsid w:val="00257AA5"/>
    <w:rsid w:val="002638FF"/>
    <w:rsid w:val="00263BEC"/>
    <w:rsid w:val="00267E31"/>
    <w:rsid w:val="002958D7"/>
    <w:rsid w:val="002A056C"/>
    <w:rsid w:val="002B02B3"/>
    <w:rsid w:val="002B317C"/>
    <w:rsid w:val="002B4312"/>
    <w:rsid w:val="002B516F"/>
    <w:rsid w:val="002C6D0E"/>
    <w:rsid w:val="002D2BFD"/>
    <w:rsid w:val="002D738C"/>
    <w:rsid w:val="002E0E0B"/>
    <w:rsid w:val="002E1488"/>
    <w:rsid w:val="002E16D4"/>
    <w:rsid w:val="002E7276"/>
    <w:rsid w:val="002F67AA"/>
    <w:rsid w:val="002F702D"/>
    <w:rsid w:val="00301C5B"/>
    <w:rsid w:val="003074E2"/>
    <w:rsid w:val="00310544"/>
    <w:rsid w:val="00312E15"/>
    <w:rsid w:val="00315C89"/>
    <w:rsid w:val="00317947"/>
    <w:rsid w:val="0032538A"/>
    <w:rsid w:val="0032661E"/>
    <w:rsid w:val="00330CDE"/>
    <w:rsid w:val="00333341"/>
    <w:rsid w:val="0034020C"/>
    <w:rsid w:val="00352B16"/>
    <w:rsid w:val="00355D20"/>
    <w:rsid w:val="003561E7"/>
    <w:rsid w:val="00365C69"/>
    <w:rsid w:val="003707B1"/>
    <w:rsid w:val="00377C7A"/>
    <w:rsid w:val="00383BF8"/>
    <w:rsid w:val="003843C1"/>
    <w:rsid w:val="00387CD2"/>
    <w:rsid w:val="003B35E6"/>
    <w:rsid w:val="003B6D92"/>
    <w:rsid w:val="003D03D1"/>
    <w:rsid w:val="003D1D18"/>
    <w:rsid w:val="003F080B"/>
    <w:rsid w:val="004122BD"/>
    <w:rsid w:val="00415FC6"/>
    <w:rsid w:val="00434158"/>
    <w:rsid w:val="0044246F"/>
    <w:rsid w:val="004448E6"/>
    <w:rsid w:val="00453798"/>
    <w:rsid w:val="00465ADC"/>
    <w:rsid w:val="00470AB3"/>
    <w:rsid w:val="004723C9"/>
    <w:rsid w:val="00473467"/>
    <w:rsid w:val="00482896"/>
    <w:rsid w:val="004855E8"/>
    <w:rsid w:val="004A2570"/>
    <w:rsid w:val="004A7B3F"/>
    <w:rsid w:val="004B0998"/>
    <w:rsid w:val="004B50E2"/>
    <w:rsid w:val="004C2D0A"/>
    <w:rsid w:val="004C3F91"/>
    <w:rsid w:val="004D2153"/>
    <w:rsid w:val="004D36B1"/>
    <w:rsid w:val="004D4402"/>
    <w:rsid w:val="004D6836"/>
    <w:rsid w:val="004E454D"/>
    <w:rsid w:val="00500B8A"/>
    <w:rsid w:val="00511991"/>
    <w:rsid w:val="00521742"/>
    <w:rsid w:val="0052575D"/>
    <w:rsid w:val="0053181E"/>
    <w:rsid w:val="00532478"/>
    <w:rsid w:val="00535BE5"/>
    <w:rsid w:val="005404B5"/>
    <w:rsid w:val="00541323"/>
    <w:rsid w:val="00550658"/>
    <w:rsid w:val="005566A0"/>
    <w:rsid w:val="00566211"/>
    <w:rsid w:val="00572D51"/>
    <w:rsid w:val="00572EE1"/>
    <w:rsid w:val="00574130"/>
    <w:rsid w:val="00576EF1"/>
    <w:rsid w:val="00584AF7"/>
    <w:rsid w:val="0058581C"/>
    <w:rsid w:val="00587D07"/>
    <w:rsid w:val="005A27F0"/>
    <w:rsid w:val="005A53C8"/>
    <w:rsid w:val="005B6154"/>
    <w:rsid w:val="005E0099"/>
    <w:rsid w:val="005E09FE"/>
    <w:rsid w:val="005F6092"/>
    <w:rsid w:val="00606B7D"/>
    <w:rsid w:val="00610235"/>
    <w:rsid w:val="00610CDB"/>
    <w:rsid w:val="00613AE9"/>
    <w:rsid w:val="00615267"/>
    <w:rsid w:val="0065676A"/>
    <w:rsid w:val="006605D1"/>
    <w:rsid w:val="006667C4"/>
    <w:rsid w:val="00672023"/>
    <w:rsid w:val="00677562"/>
    <w:rsid w:val="00691E91"/>
    <w:rsid w:val="00693D03"/>
    <w:rsid w:val="00696075"/>
    <w:rsid w:val="006A011B"/>
    <w:rsid w:val="006A39B9"/>
    <w:rsid w:val="006B1D37"/>
    <w:rsid w:val="006C1F3F"/>
    <w:rsid w:val="006C5554"/>
    <w:rsid w:val="006D0400"/>
    <w:rsid w:val="006D1367"/>
    <w:rsid w:val="006D3039"/>
    <w:rsid w:val="006D6EF8"/>
    <w:rsid w:val="006F543D"/>
    <w:rsid w:val="007022E6"/>
    <w:rsid w:val="00711C97"/>
    <w:rsid w:val="007154B9"/>
    <w:rsid w:val="00725907"/>
    <w:rsid w:val="00731D9C"/>
    <w:rsid w:val="00733893"/>
    <w:rsid w:val="00735928"/>
    <w:rsid w:val="0075337F"/>
    <w:rsid w:val="00753CCB"/>
    <w:rsid w:val="00754388"/>
    <w:rsid w:val="00754A58"/>
    <w:rsid w:val="007621B6"/>
    <w:rsid w:val="00766C0E"/>
    <w:rsid w:val="00766F15"/>
    <w:rsid w:val="00771FA6"/>
    <w:rsid w:val="0077216B"/>
    <w:rsid w:val="00793363"/>
    <w:rsid w:val="00793D9C"/>
    <w:rsid w:val="007A16DC"/>
    <w:rsid w:val="007A5D65"/>
    <w:rsid w:val="007A6AAC"/>
    <w:rsid w:val="007B0C6E"/>
    <w:rsid w:val="007B6359"/>
    <w:rsid w:val="007C675E"/>
    <w:rsid w:val="007C69F4"/>
    <w:rsid w:val="007C7135"/>
    <w:rsid w:val="007D73EE"/>
    <w:rsid w:val="007E1DAD"/>
    <w:rsid w:val="007E401C"/>
    <w:rsid w:val="007F3CFE"/>
    <w:rsid w:val="007F46D3"/>
    <w:rsid w:val="007F632B"/>
    <w:rsid w:val="00801DA7"/>
    <w:rsid w:val="00807309"/>
    <w:rsid w:val="00832E0A"/>
    <w:rsid w:val="00837A58"/>
    <w:rsid w:val="00856CF2"/>
    <w:rsid w:val="00856DB6"/>
    <w:rsid w:val="00866D80"/>
    <w:rsid w:val="0089261E"/>
    <w:rsid w:val="00897A83"/>
    <w:rsid w:val="008A1761"/>
    <w:rsid w:val="008A3D9A"/>
    <w:rsid w:val="008A4E29"/>
    <w:rsid w:val="008B14AE"/>
    <w:rsid w:val="008C59BA"/>
    <w:rsid w:val="008C70CC"/>
    <w:rsid w:val="008E6D98"/>
    <w:rsid w:val="008F104F"/>
    <w:rsid w:val="008F7E22"/>
    <w:rsid w:val="0090470A"/>
    <w:rsid w:val="00911496"/>
    <w:rsid w:val="009118C8"/>
    <w:rsid w:val="00917886"/>
    <w:rsid w:val="00920D30"/>
    <w:rsid w:val="00926F77"/>
    <w:rsid w:val="009349CE"/>
    <w:rsid w:val="00934E10"/>
    <w:rsid w:val="00937770"/>
    <w:rsid w:val="009512DF"/>
    <w:rsid w:val="00955C0E"/>
    <w:rsid w:val="0096032E"/>
    <w:rsid w:val="00974E75"/>
    <w:rsid w:val="00984996"/>
    <w:rsid w:val="0099447D"/>
    <w:rsid w:val="009A263C"/>
    <w:rsid w:val="009B4A1D"/>
    <w:rsid w:val="009B5146"/>
    <w:rsid w:val="009C35AB"/>
    <w:rsid w:val="009D11B3"/>
    <w:rsid w:val="009D47E5"/>
    <w:rsid w:val="009E4A1D"/>
    <w:rsid w:val="009F2AD6"/>
    <w:rsid w:val="009F4269"/>
    <w:rsid w:val="009F53C6"/>
    <w:rsid w:val="009F79B7"/>
    <w:rsid w:val="00A16D9B"/>
    <w:rsid w:val="00A1726C"/>
    <w:rsid w:val="00A20CCB"/>
    <w:rsid w:val="00A258D4"/>
    <w:rsid w:val="00A25FCE"/>
    <w:rsid w:val="00A31947"/>
    <w:rsid w:val="00A327AB"/>
    <w:rsid w:val="00A43B01"/>
    <w:rsid w:val="00A61ECE"/>
    <w:rsid w:val="00A64A2A"/>
    <w:rsid w:val="00A66CBC"/>
    <w:rsid w:val="00A70CE9"/>
    <w:rsid w:val="00A71A93"/>
    <w:rsid w:val="00A730F2"/>
    <w:rsid w:val="00A84DF6"/>
    <w:rsid w:val="00A85C66"/>
    <w:rsid w:val="00A97A1F"/>
    <w:rsid w:val="00AA75EE"/>
    <w:rsid w:val="00AB0230"/>
    <w:rsid w:val="00AB5931"/>
    <w:rsid w:val="00AB5A42"/>
    <w:rsid w:val="00AD7F04"/>
    <w:rsid w:val="00AF0064"/>
    <w:rsid w:val="00AF0A13"/>
    <w:rsid w:val="00AF6ED3"/>
    <w:rsid w:val="00B23DE4"/>
    <w:rsid w:val="00B269B8"/>
    <w:rsid w:val="00B40822"/>
    <w:rsid w:val="00B41244"/>
    <w:rsid w:val="00B42B97"/>
    <w:rsid w:val="00B556F7"/>
    <w:rsid w:val="00B76527"/>
    <w:rsid w:val="00B81414"/>
    <w:rsid w:val="00B9405A"/>
    <w:rsid w:val="00BC229C"/>
    <w:rsid w:val="00BE7D44"/>
    <w:rsid w:val="00BF1D0B"/>
    <w:rsid w:val="00BF289D"/>
    <w:rsid w:val="00C01A89"/>
    <w:rsid w:val="00C0262D"/>
    <w:rsid w:val="00C03EF8"/>
    <w:rsid w:val="00C12AAA"/>
    <w:rsid w:val="00C1376F"/>
    <w:rsid w:val="00C14C62"/>
    <w:rsid w:val="00C212D9"/>
    <w:rsid w:val="00C2476E"/>
    <w:rsid w:val="00C5128C"/>
    <w:rsid w:val="00C55D59"/>
    <w:rsid w:val="00C60001"/>
    <w:rsid w:val="00C70C20"/>
    <w:rsid w:val="00C76960"/>
    <w:rsid w:val="00C823E9"/>
    <w:rsid w:val="00C8540F"/>
    <w:rsid w:val="00C91036"/>
    <w:rsid w:val="00CA30AD"/>
    <w:rsid w:val="00CA3E52"/>
    <w:rsid w:val="00CA7D5B"/>
    <w:rsid w:val="00CB0C00"/>
    <w:rsid w:val="00CB41F3"/>
    <w:rsid w:val="00CC184E"/>
    <w:rsid w:val="00CC307D"/>
    <w:rsid w:val="00CC525B"/>
    <w:rsid w:val="00CC6D2A"/>
    <w:rsid w:val="00CD0FDC"/>
    <w:rsid w:val="00CD4652"/>
    <w:rsid w:val="00CE21E7"/>
    <w:rsid w:val="00CE4B79"/>
    <w:rsid w:val="00CE5A13"/>
    <w:rsid w:val="00CE6AB1"/>
    <w:rsid w:val="00D036FF"/>
    <w:rsid w:val="00D03761"/>
    <w:rsid w:val="00D03B48"/>
    <w:rsid w:val="00D05F31"/>
    <w:rsid w:val="00D13722"/>
    <w:rsid w:val="00D1649A"/>
    <w:rsid w:val="00D256E2"/>
    <w:rsid w:val="00D273F0"/>
    <w:rsid w:val="00D52D8A"/>
    <w:rsid w:val="00D54531"/>
    <w:rsid w:val="00D557AC"/>
    <w:rsid w:val="00D56190"/>
    <w:rsid w:val="00D56B8F"/>
    <w:rsid w:val="00D65FB0"/>
    <w:rsid w:val="00D70C1B"/>
    <w:rsid w:val="00D71266"/>
    <w:rsid w:val="00D8348A"/>
    <w:rsid w:val="00D83504"/>
    <w:rsid w:val="00D9265E"/>
    <w:rsid w:val="00DA2A35"/>
    <w:rsid w:val="00DB04F5"/>
    <w:rsid w:val="00DB77FA"/>
    <w:rsid w:val="00DC1025"/>
    <w:rsid w:val="00DC1E8E"/>
    <w:rsid w:val="00DC3DE4"/>
    <w:rsid w:val="00DD0C57"/>
    <w:rsid w:val="00DE6F16"/>
    <w:rsid w:val="00DE7E98"/>
    <w:rsid w:val="00DF0CF5"/>
    <w:rsid w:val="00E040B6"/>
    <w:rsid w:val="00E156C0"/>
    <w:rsid w:val="00E1796D"/>
    <w:rsid w:val="00E22ED2"/>
    <w:rsid w:val="00E2405F"/>
    <w:rsid w:val="00E33211"/>
    <w:rsid w:val="00E377C1"/>
    <w:rsid w:val="00E40874"/>
    <w:rsid w:val="00E4167A"/>
    <w:rsid w:val="00E531C8"/>
    <w:rsid w:val="00E709F3"/>
    <w:rsid w:val="00E72314"/>
    <w:rsid w:val="00E745C0"/>
    <w:rsid w:val="00E74F94"/>
    <w:rsid w:val="00E77A3A"/>
    <w:rsid w:val="00E84492"/>
    <w:rsid w:val="00EA098D"/>
    <w:rsid w:val="00EB6944"/>
    <w:rsid w:val="00ED1914"/>
    <w:rsid w:val="00ED66E1"/>
    <w:rsid w:val="00EF4E7A"/>
    <w:rsid w:val="00F02EB0"/>
    <w:rsid w:val="00F10FCB"/>
    <w:rsid w:val="00F15212"/>
    <w:rsid w:val="00F258B5"/>
    <w:rsid w:val="00F346F8"/>
    <w:rsid w:val="00F41AB5"/>
    <w:rsid w:val="00F46312"/>
    <w:rsid w:val="00F47DA9"/>
    <w:rsid w:val="00F522B0"/>
    <w:rsid w:val="00F6312E"/>
    <w:rsid w:val="00F65436"/>
    <w:rsid w:val="00F70060"/>
    <w:rsid w:val="00F9273E"/>
    <w:rsid w:val="00FA0C4B"/>
    <w:rsid w:val="00FA7C1C"/>
    <w:rsid w:val="00FB7BA4"/>
    <w:rsid w:val="00FC026E"/>
    <w:rsid w:val="00FD5714"/>
    <w:rsid w:val="00FE0A88"/>
    <w:rsid w:val="00FE69AC"/>
    <w:rsid w:val="00FF1057"/>
    <w:rsid w:val="00FF4ABA"/>
    <w:rsid w:val="00FF4C54"/>
    <w:rsid w:val="00FF5779"/>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9274"/>
  <w15:docId w15:val="{A825E5C8-7CF8-4A02-8064-F9D76391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7</cp:revision>
  <cp:lastPrinted>2021-03-07T11:33:00Z</cp:lastPrinted>
  <dcterms:created xsi:type="dcterms:W3CDTF">2021-10-03T14:10:00Z</dcterms:created>
  <dcterms:modified xsi:type="dcterms:W3CDTF">2021-10-03T14:58:00Z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f5b21038-f9e1-4e7d-8ce4-653ce59968ea_Enabled">
    <vt:lpwstr>true</vt:lpwstr>
  </property>
  <property fmtid="{D5CDD505-2E9C-101B-9397-08002B2CF9AE}" pid="10" name="MSIP_Label_f5b21038-f9e1-4e7d-8ce4-653ce59968ea_SetDate">
    <vt:lpwstr>2021-03-07T12:16:05Z</vt:lpwstr>
  </property>
  <property fmtid="{D5CDD505-2E9C-101B-9397-08002B2CF9AE}" pid="11" name="MSIP_Label_f5b21038-f9e1-4e7d-8ce4-653ce59968ea_Method">
    <vt:lpwstr>Privileged</vt:lpwstr>
  </property>
  <property fmtid="{D5CDD505-2E9C-101B-9397-08002B2CF9AE}" pid="12" name="MSIP_Label_f5b21038-f9e1-4e7d-8ce4-653ce59968ea_Name">
    <vt:lpwstr>Private</vt:lpwstr>
  </property>
  <property fmtid="{D5CDD505-2E9C-101B-9397-08002B2CF9AE}" pid="13" name="MSIP_Label_f5b21038-f9e1-4e7d-8ce4-653ce59968ea_SiteId">
    <vt:lpwstr>b9fec68c-c92d-461e-9a97-3d03a0f18b82</vt:lpwstr>
  </property>
  <property fmtid="{D5CDD505-2E9C-101B-9397-08002B2CF9AE}" pid="14" name="MSIP_Label_f5b21038-f9e1-4e7d-8ce4-653ce59968ea_ActionId">
    <vt:lpwstr>ef3aa1e1-e9a4-4078-8dab-91fb4ead35b4</vt:lpwstr>
  </property>
  <property fmtid="{D5CDD505-2E9C-101B-9397-08002B2CF9AE}" pid="15" name="MSIP_Label_f5b21038-f9e1-4e7d-8ce4-653ce59968ea_ContentBits">
    <vt:lpwstr>2</vt:lpwstr>
  </property>
</Properties>
</file>